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ind w:firstLine="883" w:firstLineChars="200"/>
        <w:rPr>
          <w:rFonts w:hint="eastAsia"/>
          <w:szCs w:val="18"/>
        </w:rPr>
      </w:pPr>
      <w:r>
        <w:rPr>
          <w:szCs w:val="18"/>
        </w:rPr>
        <w:t>时事政治2015试题必考题</w:t>
      </w:r>
    </w:p>
    <w:p>
      <w:pPr>
        <w:widowControl/>
        <w:shd w:val="clear" w:color="auto" w:fill="FFFFFF"/>
        <w:spacing w:after="100" w:afterAutospacing="1" w:line="390" w:lineRule="atLeast"/>
        <w:jc w:val="center"/>
        <w:rPr>
          <w:rFonts w:ascii="Tahoma" w:hAnsi="Tahoma" w:eastAsia="宋体" w:cs="Tahoma"/>
          <w:color w:val="474747"/>
          <w:spacing w:val="15"/>
          <w:kern w:val="0"/>
          <w:szCs w:val="21"/>
        </w:rPr>
      </w:pPr>
      <w:r>
        <w:rPr>
          <w:rFonts w:ascii="Tahoma" w:hAnsi="Tahoma" w:eastAsia="宋体" w:cs="Tahoma"/>
          <w:b/>
          <w:bCs/>
          <w:color w:val="474747"/>
          <w:spacing w:val="15"/>
          <w:kern w:val="0"/>
        </w:rPr>
        <w:t>一月时事政治试题</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w:t>
      </w:r>
      <w:bookmarkStart w:id="0" w:name="_GoBack"/>
      <w:r>
        <w:rPr>
          <w:rFonts w:ascii="Tahoma" w:hAnsi="Tahoma" w:eastAsia="宋体" w:cs="Tahoma"/>
          <w:color w:val="474747"/>
          <w:spacing w:val="15"/>
          <w:kern w:val="0"/>
          <w:szCs w:val="21"/>
        </w:rPr>
        <w:t>1.法国总统奥朗德1月23日在瑞士达沃斯举行的世界经济论坛年会上呼吁全球行动起来，共同反对恐怖主义。应从【 】三方面进行管控。</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A.教育、网络和武器</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B.财源、文化和武器</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C.财源、网络和武器</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D.财源、网络和法律</w:t>
      </w:r>
    </w:p>
    <w:bookmarkEnd w:id="0"/>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2.在1月23日召开的全国认证认可工作会议上，我国认证认可证书总量连续12年保持【 】，但行业自律机制比较薄弱，认证认可有效性和公信力易受社会质疑。</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A.东亚第一</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B.亚洲第一</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C.亚太第一</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D.全球第一</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3.2015年1月18日，我国15家滑雪场上演了丰富多彩的冰雪活动，在北京和【 】联合申办2022年冬奥会的重要节点“助力申奥、燃情冰雪、同心共筑中国梦”。</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A.石家庄</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B.廊坊</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C.张家口</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D.保定</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4.习近平2015年1月13日在中纪委第五次全会上强调，要按照【 】的要求，持之以恒落实中央八项规定精神，坚决遏制腐败现象蔓延势头，坚守阵地、巩固成果、深化拓展，坚定不移推进党风廉政建设和反腐败斗争。</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A.“四个重点”</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B.“四个突出”</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C.“四个发展”</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D.“四个全面”</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5.在1月25日开幕的上海市人大会议上，上海为新一年度设定了“经济平稳增长，结构继续优化，质量效益进一步提高”的经济社会发展目标，首次取消【 】的具体指标。</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A.GNP增长</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B.GDP增长</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C.CPI增长</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D.PPI增长</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6.习近平2015年1月12日上午在京主持召开座谈会，同中央党校第一期县委书记研修班学员进行座谈并发表重要讲话。他强调，做县委书记就要做焦裕禄式的县委书记，始终做到【 】。</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A.心中有党、心中有民、心中有责、心中有戒</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B.心中有党、心中有家、心中有责、心中有戒</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C.心中有党、心中有民、心中有得、心中有戒</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D.心中有党、心中有民、心中有责、心中有忧</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7.国务院2015年1月印发《关于实行【 】的意见》，部署加快建立现代财政制度、改进预算管理和控制，全面推进规划管理。</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A.近期财政规划管理</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B.中期财政规划管理</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C.长期财政规划管理</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D.远期财政规划管理</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8.三星、松下和LG电子等主要电视厂商1月5日与迪士尼和二十世纪福克斯等好莱坞电影公司组成“【 】联盟”，准备联手制订标准，推动发展。</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A.等离子</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B.高清</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C.超清</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D.超高清</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9.【 】统计局2015年1月15日宣布，2014年该国经济增长了1.5%，为2011年以来最大年增幅。此前两天，该国提前一年实现了预算平衡，为45年来首次没有预算赤字。</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A.法国</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B.英国</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C.德国</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D.瑞典</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10.党的十八大以来，习近平站在党和国家工作全局的高度，全面推进党的建设，坚持全面【 】，发表了一系列重要论述，深刻阐释了党风廉政建设和反腐败斗争的重大理论问题和实践问题，为新形势下深入该项工作提供了思想武器和行动</w:t>
      </w:r>
      <w:r>
        <w:fldChar w:fldCharType="begin"/>
      </w:r>
      <w:r>
        <w:instrText xml:space="preserve">HYPERLINK "http://baodian.yjbys.com/" \t "_blank" </w:instrText>
      </w:r>
      <w:r>
        <w:fldChar w:fldCharType="separate"/>
      </w:r>
      <w:r>
        <w:rPr>
          <w:rFonts w:ascii="Tahoma" w:hAnsi="Tahoma" w:eastAsia="宋体" w:cs="Tahoma"/>
          <w:color w:val="474747"/>
          <w:spacing w:val="15"/>
          <w:kern w:val="0"/>
          <w:u w:val="single"/>
        </w:rPr>
        <w:t>指南</w:t>
      </w:r>
      <w:r>
        <w:fldChar w:fldCharType="end"/>
      </w:r>
      <w:r>
        <w:rPr>
          <w:rFonts w:ascii="Tahoma" w:hAnsi="Tahoma" w:eastAsia="宋体" w:cs="Tahoma"/>
          <w:color w:val="474747"/>
          <w:spacing w:val="15"/>
          <w:kern w:val="0"/>
          <w:szCs w:val="21"/>
        </w:rPr>
        <w:t>。</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A.从严整党</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B.从严管党</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C.从严治党</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D.从严清党</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11.【 】有望成为稻米、小麦、玉米之外的第四大主粮作物，种植面积将逐步扩大到1.5亿亩，年产增加2亿吨，折合粮食约为5000万吨，将显著提高国家粮食安全保障水平。</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A.土豆</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B.大麦</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C.高粱</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D.大豆</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12.2015年我国将首次统一提高全国城乡居民养老保险基础养老金最低标准。同时，企业退休人员基本养老金继续上调，迎来【 】。</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A.“八连增”</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B.“九连增”</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C.“十连增”</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D.“十一连增”</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13.中共中央政治局1月23日召开会议，审议通过【 】;听取关于2014年贯彻执行中央八项规定情况的汇报，研究部署下一步改进作风工作。</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A.《国家安全战略纲要》</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B.《国家安全战略规划》</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C.《国家安全发展纲要》</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D.《国家安全发展规划》</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14.2014年，法国国内生产总值约为2.134万亿欧元，经济实力被英国赶超，位列【 】、【 】、【 】、【 】和英国之后。</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A.美国、德国、中国、日本</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B.美国、中国、德国、日本</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C.美国、日本、中国、德国</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D.美国、中国、日本、德国</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15.欧盟统计局近日公布的数据显示，相比前一个月，欧元区2014年12月的通货膨胀率下降0.5个百分点至-0.2%，是【 】10月以来首次跌落至负值。这也是欧元区连续22个月通货膨胀率低于欧洲央行设定的“接近但低于2%”的目标水平。</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A.2008年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B.2009年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C.2010年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D.2011年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16.中共中央政治局2015年1月23日进行第二十次集体学习。中共中央总书记习近平在主持学习时强调，【 】是中国共产党人的世界观和方法论。</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A.机械唯物主义</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B.辩证法</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C.自然主义</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D.辩证唯物主义</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17.《关于加快构建现代公共文化服务体系的意见》，对加快构建现代公共文化服务体系，推进基本公共文化服务标准化均等化，保障人民群众基本文化权益作了全面部署。到【 】，基本建成覆盖城乡、便捷高效、保基本、促公平的现代公共文化服务体系。</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A.2015年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B.2020年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C.2025年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D.2030年</w:t>
      </w:r>
    </w:p>
    <w:p>
      <w:pPr>
        <w:shd w:val="clear" w:color="auto" w:fill="FFFFFF"/>
        <w:spacing w:before="75" w:after="100" w:afterAutospacing="1" w:line="390" w:lineRule="atLeast"/>
        <w:rPr>
          <w:rFonts w:ascii="Tahoma" w:hAnsi="Tahoma" w:eastAsia="宋体" w:cs="Tahoma"/>
          <w:color w:val="474747"/>
          <w:spacing w:val="15"/>
          <w:kern w:val="0"/>
          <w:szCs w:val="21"/>
        </w:rPr>
      </w:pPr>
      <w:r>
        <w:rPr>
          <w:rFonts w:ascii="Tahoma" w:hAnsi="Tahoma" w:cs="Tahoma"/>
          <w:color w:val="474747"/>
          <w:spacing w:val="15"/>
          <w:szCs w:val="21"/>
        </w:rPr>
        <w:t>　18.2015年1月4日上午，全军武器装备采购信息网(www.weain.mil.cn)正式上线运行，为推动我国【 】构建了全新的信息平台。</w:t>
      </w:r>
      <w:r>
        <w:rPr>
          <w:rFonts w:ascii="Tahoma" w:hAnsi="Tahoma" w:eastAsia="宋体" w:cs="Tahoma"/>
          <w:color w:val="474747"/>
          <w:spacing w:val="15"/>
          <w:kern w:val="0"/>
          <w:szCs w:val="21"/>
        </w:rPr>
        <w:t>A.军民融合深度发展</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B.军队商业融合</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C.军队社会融合</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D.军用产品民用化</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19.张高丽主持召开国务院食品安全委员会全</w:t>
      </w:r>
      <w:r>
        <w:fldChar w:fldCharType="begin"/>
      </w:r>
      <w:r>
        <w:instrText xml:space="preserve">HYPERLINK "http://shixi.yjbys.com/shixixinde/" \t "_blank" </w:instrText>
      </w:r>
      <w:r>
        <w:fldChar w:fldCharType="separate"/>
      </w:r>
      <w:r>
        <w:rPr>
          <w:rFonts w:ascii="Tahoma" w:hAnsi="Tahoma" w:eastAsia="宋体" w:cs="Tahoma"/>
          <w:color w:val="474747"/>
          <w:spacing w:val="15"/>
          <w:kern w:val="0"/>
          <w:u w:val="single"/>
        </w:rPr>
        <w:t>体会</w:t>
      </w:r>
      <w:r>
        <w:fldChar w:fldCharType="end"/>
      </w:r>
      <w:r>
        <w:rPr>
          <w:rFonts w:ascii="Tahoma" w:hAnsi="Tahoma" w:eastAsia="宋体" w:cs="Tahoma"/>
          <w:color w:val="474747"/>
          <w:spacing w:val="15"/>
          <w:kern w:val="0"/>
          <w:szCs w:val="21"/>
        </w:rPr>
        <w:t>议并强调，做好食品安全工作，完善治理体系，改革创新监管方式，紧紧围绕与群众生活密切相关的重点品种、重点领域，用最严格的监管、最严厉的处罚、最严肃的问责，严守不发生【 】食品安全事故底线。</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A.系统性、周期性</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B.持续性、区域性</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C.系统性、区域性</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D.阶段性、区域性</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20.全球最大太阳能飞机【 】1月20日公布环球飞行路线图，【 】将在3.5万公里的飞行里程中在阿联酋、阿曼、印度、缅甸、中国和美国的12个城市停留。</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A.“太阳驱动”1号团队</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B.“太阳驱动”2号团队</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C.“太阳驱动”3号团队</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D.“太阳驱动”4号团队</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21.数据供应商“钢铁指数”的最新数据显示，天津港含铁量为62%的铁矿石价格26日下跌至每吨63.30美元，创【 】5月以来最低水平。高盛集团等机构的分析显示，全球大型铁矿石生产商产能过剩以及中国钢铁需求放缓是导致铁矿石价格持续下降的主要原因。</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A.2008年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B.2009年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C.2010年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D.2011年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22.2015年1月29日，中国铁路总公司通报，2014年，我国铁路新线投产规模创历史最高纪录，铁路营业里程突破11.2万公里。高速铁路营业里程超过1.6万公里，稳居【 】。</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A.世界第四</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B.世界第三</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C.世界第二</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D.世界第一</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23.2015年1月27日中国银联发布的最新数据显示，2014年银行卡跨行交易金额达41.1万亿元，同比增长27.3%。目前银联卡全球受理商户约3000万户，受理规模居【 】。</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A.全球第一</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B.全球第二</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C.全球第三</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D.全球第四</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24.【 】，今后将成为促进基层干部成长成才、部队建设发展的新常态。经中央军委主席习近平批准，总政治部2015年1月印发文件，首次全面系统地对全军和武警部队推开基层军政主官该项工作作出部署安排。</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A.换岗锻炼</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B.调岗锻炼</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C.换岗分配</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D.调岗分配</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25.世界银行2015年1月26日发布首个东亚城镇化报告称，2000年至2010年，东亚有近两亿人口迁入城市。在推动城镇发展的同时，还要加快工业化和基础设施建设、提高政府管理水平、保护弱势群体，从而促进城镇化的【 】。</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A.包容性和可持续增长</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B.系统性和可持续增长</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C.包容性和阶段性增长</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D.系统性和阶段性增长</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26.国际原油价格已陷入熊市，未来可能将演变为【 】，即油价可能将长期盘旋于低位。</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A.“U型”走势</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B.“Z型”走势</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C.“L型”走势</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D.“A型”走势</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27.2014年中国汽车销量2349.19万辆，较上年同期的2198万辆增长6.9%，连续六年蝉联【 】。其中，新能源车销售74763辆，同比增3.2倍。</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A.东亚第一</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B.亚洲第一</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C.亚太第一</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D.全球第一</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28.国家铁路局2015年1月批准发布铁道行业标准《【 】设计规范》，自2015年3月1日起实施。这是我国第一部该领域的行业标准。</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A.高速铁路</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B.地下铁路</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C.城际铁路</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D.省际铁路</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29.2014年文化体制改革利好政策频出，中央全面深化改革领导小组审议通过《深化文化体制改革实施方案》，明确了新一轮文化体制改革的【 】、【 】、【 】。</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A.路线图、时间表、任务书</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B.计划图、时间表、任务书</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C.路线图、项目表、任务书</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D.路线图、时间表、指标书</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30.2015年1月22日，国务院印发《关于建立健全粮食【 】责任制的若干意见》，从粮食生产、流通、消费等各环节，进一步明确了各省级人民政府在维护国家粮食安全方面的事权与责任，对建立健全粮食安全作出全面部署。</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A.书记责任制</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B.省长责任制</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C.首长责任制</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D.常委责任制</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31.党的十八大、十八届三中全会对党的建设制度改革与经济体制、政治体制、文化体制、社会体制、生态文明体制改革一道作出重要部署，十八届四中全会明确提出形成完善的【 】，并作为全面推进依法治国总目标的重要内容。</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A.党外法规体系</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B.党内法规体系</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C.党外法律体系</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D.党内法律体系</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32.全国【 】“三下乡”集中服务活动，1月24日在江西省赣州市寻乌县举行，正式拉开2015年全国“三下乡”活动帷幕。</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A.文化教育卫生</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B.文化科技卫生</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C.艺术科技卫生</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D.文化科技教育</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33.1月28日，俄罗斯政府推出的旨在保证经济持续发展和社会稳定的反危机计划在联邦政府网站公布，该计划已于27日由俄总理梅德韦杰夫签署通过，旨在应对俄当前面临的危机。整个计划分为【 】四大领域，共包括60条措施，预算超过2.3万亿卢布.</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A.促进经济发展建设各经济部门保障社会稳定监测社会和经济状况</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B.促进经济增长支持各经济部门保障社会和经济状况监测社会稳定</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C.促进经济增长支持各经济部门保障社会稳定监测社会和经济状况</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D.促进经济发展支持各经济部门保障社会和经济状况监测社会稳定</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xml:space="preserve">　　34.2015年1月，国务院印发《关于机关事业单位工作人员养老保险制度改革的决定》，决定从2014年10月1日起对机关事业单位工作人员【 】进行改革;同时决定，统一提高全国城乡居民基本养老保险基础养老金最低标准，再次提高全国企业退休人员基本养老金标准。 </w:t>
      </w:r>
    </w:p>
    <w:p>
      <w:pPr>
        <w:widowControl/>
        <w:shd w:val="clear" w:color="auto" w:fill="FFFFFF"/>
        <w:spacing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A.社会保险制度</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B.养老保险制度</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C.医疗保险制度</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D.再保险制度</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35.日本财务省1月26日发布贸易统计数据显示，2014年日本贸易逆差为12.78万亿日元(约合6778亿元人民币)，同比增长11.4%，连续第三年刷新峰值，创【 】以来新高。这也是日本贸易连续第四年出现赤字。</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A.33年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B.35年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C.37年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D.39年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36.截至2014年12月31日，甘肃电网风电并网突破1000万千瓦，光伏突破500万千瓦，这标志着甘肃千万千瓦级“陆上三峡”【 】全面建成。</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A.光电基地</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B.水电基地</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C.风电基地</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D.核电基地</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37.近年来，我国网络文学迅速发展，但同时也存在【 】、【 】，有“高原”、缺“高峰”等突出问题，国家新闻出版广电总局为此印发了《关于推动网络文学健康发展的指导意见》。</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A.数量少、质量低</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B.数量少、质量高</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C.数量大、质量低</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D.数量大、质量高</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38.面对当前时局，法国决定内外联动打击【 】势力。法国总统奥朗德近日决定，出动1万名士兵对法国全境的“敏感”地点进行保护。同时，法国唯一一艘现代化航母“戴高乐”号开赴波斯湾，参与空袭“伊斯兰国”极端组织的行动。</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A.恐怖主义</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B.分裂主义</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C.宗派主义</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D.极端民族主义</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39.2014年底召开的中央农村工作会议指出，推进农业现代化，要坚持把保障国家粮食安全作为首要任务，确保谷物基本自给、口粮绝对安全。但农村【 】困境日益突出，粮食安全受到冲击。</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A.“边缘化”</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B.“社会化”</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C.“空心化”</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D.“实心化”</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40.中央纪委在31个省区市和新疆生产建设兵团、59个中央和国家机关建立了落实中央八项规定精神情况【 】。截至2014年12月31日，全国共查处违反中央八项规定精神问题77606起，102168人受到处理，31338人受到党纪政纪处分。</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A.年报</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B.月报</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C.周报</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D.日报</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41.国家发改委、中编办近日下发通知，要求一律不得将【 】事项作为企业投资项目核准前置条件。</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A.企业经营自主权</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B.企业投资自主权</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C.企业设立自主权</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D.企业申报自主权</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42.2015年1月27日公布的数据显示，2014年全国规模以上工业增加值同比增长8.3%。我国【 】正在朝着形态更高级、分工更复杂、结构更合理的方向加速演进。</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A.设计工业</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B.装备工业</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C.制造工业</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D.工业经济</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43.最新数据显示，2014年全球互联网用户再创新高，达到28.9亿人，2015年全球【 】将接近人口总数的一半。数十亿台智能手机将世界联为一体，网络将世界变成了真正的地球村，也使国际社会成为命运共同体。</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A.IP数量</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B.网站数量</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C.网民数量</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D.手机数量</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44.国家卫生计生委1月28日启动“进一步改善医疗服务行动计划”，决定自2015年起，利用【 】，通过改善服务流程等措施，让人民群众便捷就医、安全就医、有效就医、明白就医，看病就医感受明显改善。</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A.3年时间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B.5年时间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C.7年时间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D.9年时间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45.李克强2015年1月21日下午在瑞士达沃斯出席世界经济论坛2015年年会全会，李克强说，2014年面对经济下行压力，中国没有采取【 】，而是力推【 】，经济运行保持在合理区间。2015年要顶住经济下行压力，继续保持战略定力，实施积极的财政政策和稳健的货币政策，同时注重预调微调和定向调控，既稳定经济增长，同时着力提升经济质量和效益。</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A.强调控、强改革</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B.强改革、强刺激</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C.强刺激、强调控</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D.强刺激、强改革</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46.2015年1月，《核安全文化政策声明》发布。声明中提及，核电建设再次进入【 】轨道，核技术利用事业也进入了快速发展新时期，确保核安全的压力持续增大。</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A.规模化发展</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B.集约化发展</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C.技术化发展</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D.产业化发展</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47.天津市人大会议1月25日开幕，天津市市长黄兴国作《政府工作报告》时指出，“天津自贸区”对外商投资实行准入前国民待遇加负面清单管理，对境外投资项目实行【 】。</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A.备案管理</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B.审核管理</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C.审批管理</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D.合同管理</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48.财政部、国家税务总局日前发出通知，对兼并重组过程中享受企业所得税递延处理特殊政策的条件进行调整，使更多企业兼并重组可以适用特殊性税务处理政策，即有关股权或资产按【 】，暂不征收企业所得税。</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A.历史成本计价</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B.边际成本计价</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C.并购成本计价</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D.综合成本计价</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49.刘云山出席2015宣传部长工作会议，强调要顺应党和国家事业发展新要求，扎实做好宣传思想工作，为【 】【 】【 】【 】提供有力思想舆论支持。</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A.全面建成小康社会、全面深化改革、全面依法治国、全面从严治党</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B.全面建成和谐社会、全面深化改革、全面依法治国、全面从严治党</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C.全面建成小康社会、全面深化发展、全面依法治国、全面从严治党</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D.全面建成小康社会、全面深化改革、全面行政治国、全面从严治党</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50.俄罗斯主导的独联体内经济一体化项目欧亚经济联盟2015年1月1日正式启动。从当天起，俄罗斯、白俄罗斯和【 】三国公民在欧亚经济联盟任何一国就业不再需要获得专门的工作许可。</w:t>
      </w:r>
    </w:p>
    <w:p>
      <w:pPr>
        <w:widowControl/>
        <w:shd w:val="clear" w:color="auto" w:fill="FFFFFF"/>
        <w:spacing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A.哈萨克斯坦</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xml:space="preserve">　　B.亚美尼亚 </w:t>
      </w:r>
    </w:p>
    <w:p>
      <w:pPr>
        <w:widowControl/>
        <w:shd w:val="clear" w:color="auto" w:fill="FFFFFF"/>
        <w:spacing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C.吉尔吉斯斯坦</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D.塔吉克斯坦</w:t>
      </w:r>
    </w:p>
    <w:p>
      <w:pPr>
        <w:widowControl/>
        <w:shd w:val="clear" w:color="auto" w:fill="FFFFFF"/>
        <w:spacing w:before="75" w:after="100" w:afterAutospacing="1" w:line="390" w:lineRule="atLeast"/>
        <w:jc w:val="center"/>
        <w:rPr>
          <w:rFonts w:ascii="Tahoma" w:hAnsi="Tahoma" w:eastAsia="宋体" w:cs="Tahoma"/>
          <w:color w:val="474747"/>
          <w:spacing w:val="15"/>
          <w:kern w:val="0"/>
          <w:szCs w:val="21"/>
        </w:rPr>
      </w:pPr>
      <w:r>
        <w:rPr>
          <w:rFonts w:ascii="Tahoma" w:hAnsi="Tahoma" w:eastAsia="宋体" w:cs="Tahoma"/>
          <w:b/>
          <w:bCs/>
          <w:color w:val="474747"/>
          <w:spacing w:val="15"/>
          <w:kern w:val="0"/>
        </w:rPr>
        <w:t>　　二月时事政治试题</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1.2月25日，中国科学技术大学单革教授实验室发现了一类新型【 】，并揭示了功能和功能机理。这为进一步揭示人类生命原理，以及未来解释、防治一些重大疾病提供了参考。</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A.编码核糖核酸</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B.非编码核糖核酸</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C.编码脱氧核糖核酸</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D.非编码脱氧核糖核酸</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2.习近平2月10日主持召开中央财经领导小组第九次会议，听取新型城镇化规划、粮食安全、水安全、能源安全、创新驱动发展战略、发起建立亚洲基础设施投资银行、设立丝路基金等重大事项贯彻落实情况的汇报，审议研究【 】规划纲要。</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A.宁沪杭协同发展</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B.粤港协同发展</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C.京津冀协同发展</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D.港珠澳协同发展</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3.1月31日，随着广西、西藏、黑龙江巡视整改情况的通报先后在中央纪委监察部网站的“2014年中央巡视组【 】巡视整改情况公开专栏”公布，2014年中央巡视的13家地区和单位的整改情况已全部公开。</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A.第一轮</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B.第二轮</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C.第三轮</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D.第四轮</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4.省部级主要领导干部学习贯彻十八届四中全会精神全面推进依法治国专题研讨班2月2日在中央党校开班。习近平强调，各级领导干部在推进依法治国方面肩负着重要责任，全面依法治国必须抓住领导干部这个【 】。</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A.“关键多数”</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B.“关键少数”</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C.“关键比例”</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D.“关键权重”</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5.快的打车与滴滴打车2月14日联合发布声明称实现战略合并，新公司实行【 】制度，业务依旧各自独立。</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A.联合CEO</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B.单一CEO</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C.联合COO</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D.单一COO</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6.环球银行金融电信协会1月31日发布最新报告显示，人民币已于2014年11月取代加元和澳元，成为全球第五大支付货币，紧随【 】。</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A.欧元、美元、英镑和日元</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B.美元、欧元、英镑和日元</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C.美元、卢布、英镑和日元</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D.美元、欧元、英镑和日元</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7.英国广播公司2月9日报道说，英国最大银行【 】在过去几年间，千方百计帮助富裕储户向英国政府隐瞒实际资产，逃税金额达上亿英镑。</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A.汇丰银行</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B.渣打银行</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C.帝国银行</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D.苏格兰银行</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8.2月5日消息：到去年底，基本养老、城镇基本医疗、工伤和生育4项当期节余5875亿元，累计结存43765亿元，【 】总体安全，具备一定抵御风险的能力。</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A.农保基金</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B.医保基金</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C.劳保基金</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w:t>
      </w:r>
      <w:r>
        <w:fldChar w:fldCharType="begin"/>
      </w:r>
      <w:r>
        <w:instrText xml:space="preserve">HYPERLINK "http://shebao.yjbys.com/" \t "_blank" </w:instrText>
      </w:r>
      <w:r>
        <w:fldChar w:fldCharType="separate"/>
      </w:r>
      <w:r>
        <w:rPr>
          <w:rFonts w:ascii="Tahoma" w:hAnsi="Tahoma" w:eastAsia="宋体" w:cs="Tahoma"/>
          <w:color w:val="474747"/>
          <w:spacing w:val="15"/>
          <w:kern w:val="0"/>
          <w:u w:val="single"/>
        </w:rPr>
        <w:t>社保</w:t>
      </w:r>
      <w:r>
        <w:fldChar w:fldCharType="end"/>
      </w:r>
      <w:r>
        <w:rPr>
          <w:rFonts w:ascii="Tahoma" w:hAnsi="Tahoma" w:eastAsia="宋体" w:cs="Tahoma"/>
          <w:color w:val="474747"/>
          <w:spacing w:val="15"/>
          <w:kern w:val="0"/>
          <w:szCs w:val="21"/>
        </w:rPr>
        <w:t>基金</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9.俞正声1月底在河北调研时强调，全面贯彻【 】，精心做好宗教工作，积极引导宗教与社会主义社会相适应，发挥好宗教界人士和信教群众在促进经济社会发展中的积极作用，为全面建成小康社会多作贡献。</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A.党的民族工作基本方针</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B.党的统战工作基本方针</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C.党的宗教工作基本方针</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D.党的意识形态工作基本方针</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10.2月18日消息：国务院下发《关于【 】振兴规划的批复》。原则同意，批复要求发展特色产业，打造产业集聚、经济繁荣的活力老区，弘扬老区革命精神与民族文化。</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A.瑞金革命老区</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B.左右江革命老区</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C.遵义革命老区</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D.龙岩革命老区</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11.2月14日，安哥拉本格拉铁路建成通车,这是继援建坦赞铁路之后，中国企业在海外修建的最长铁路。将与安赞、坦赞铁路及周边国家铁路网接轨，实现【 】的互联互通。</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A.东部非洲铁路</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B.南部非洲铁路</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C.西部非洲铁路</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D.北部非洲铁路</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12.港交所行政总裁李小加2月23日出席港股羊年开市仪式后表示，很快会推出【 】。</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A.沪港通沽多机制</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B.沪港通沽空机制</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C.沪港通沽清机制</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D.沪港通估值机制</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参考答案：B</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13.2月15日，以色列总理内塔尼亚胡发表声明，呼吁【 】移居以色列。他说，以色列政府正在制订一项计划，拟耗资1.8亿谢克尔用于鼓励犹太人移居以色列。</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A.亚洲犹太人</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B.欧洲犹太人</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C.美洲犹太人</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D.非洲犹太人</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14.香港政府2月25日共推出6项纾缓措施，拨款340亿港元“还富于民”，大幅宽减税项、差饷、免租并增加子女免税额，【 】。</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A.扶助高收入百姓</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B.扶助中基层百姓</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C.扶助外来移民</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D.扶助投资移民</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15.国务院2月14日印发《关于加快发展【 】的若干意见》，这是国务院首次全面系统地提出行业发展的战略目标和主要任务，并对加快发展作出全面部署。</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A.对外贸易</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B.进出口贸易</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C.对内贸易</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D.服务贸易</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16.我国首个深水自营气田——陵水17—2气田天然气探明储量2月9日已通过审查，储量规模超千亿方，为大型气田，将加快我国【 】建设。</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A.渤海大气区</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B.黄海大气区</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C.南海大气区</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D.东海大气区</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17.为夯实粮食安全的基础，科学利用宝贵的水资源，2015年我国将加快【 】，新增高效节水灌溉面积2000万亩以上。</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A.土壤增肥建设</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B.作物育种建设</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C.农田水利建设</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D.农具机械化建设</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18.2月12日，刘奇葆出席在【 】召开的21世纪海上丝绸之路国际研讨会。刘奇葆指出，要坚持和弘扬丝路精神，树立开放发展、合作发展、共赢发展的理念，向前展望、凝心聚力，构筑沿线各国经贸和文化交流的大通道。</w:t>
      </w:r>
    </w:p>
    <w:p>
      <w:pPr>
        <w:widowControl/>
        <w:shd w:val="clear" w:color="auto" w:fill="FFFFFF"/>
        <w:spacing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A.浙江宁波</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B.广东汕头</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C.浙江温州</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D.福建泉州</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19.2月22日从国家发展改革委了解到，2015年发展改革委将推进一批重大交通基础设施项目建设。今年重点建设【 】。</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A.中东部铁路</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B.中西部铁路</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C.东南沿海铁路</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D.东北部铁路</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参考答案：B</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20.波黑国家议会2月23日通过一项书面声明，承诺实施一系列经济和政治改革以早日加入【 】。</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A.北约</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B.安理会</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C.欧盟</w:t>
      </w:r>
    </w:p>
    <w:p>
      <w:pPr>
        <w:widowControl/>
        <w:shd w:val="clear" w:color="auto" w:fill="FFFFFF"/>
        <w:spacing w:before="75" w:after="100" w:afterAutospacing="1" w:line="390" w:lineRule="atLeast"/>
        <w:jc w:val="left"/>
        <w:rPr>
          <w:rFonts w:ascii="Tahoma" w:hAnsi="Tahoma" w:eastAsia="宋体" w:cs="Tahoma"/>
          <w:color w:val="474747"/>
          <w:spacing w:val="15"/>
          <w:kern w:val="0"/>
          <w:szCs w:val="21"/>
        </w:rPr>
      </w:pPr>
      <w:r>
        <w:rPr>
          <w:rFonts w:ascii="Tahoma" w:hAnsi="Tahoma" w:eastAsia="宋体" w:cs="Tahoma"/>
          <w:color w:val="474747"/>
          <w:spacing w:val="15"/>
          <w:kern w:val="0"/>
          <w:szCs w:val="21"/>
        </w:rPr>
        <w:t>　　D.世贸组织</w:t>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rPr>
        <w:rFonts w:hint="eastAsia"/>
        <w:lang w:eastAsia="zh-CN"/>
      </w:rPr>
      <w:t>查字典政治网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rPr>
        <w:rFonts w:ascii="Times New Roman" w:hAnsi="Times New Roman" w:eastAsia="宋体"/>
        <w:kern w:val="2"/>
        <w:sz w:val="18"/>
        <w:szCs w:val="22"/>
        <w:lang w:val="en-US" w:eastAsia="zh-CN" w:bidi="ar-SA"/>
      </w:rPr>
      <w:pict>
        <v:shape id="PowerPlusWaterMarkObject24737165" o:spid="_x0000_s1025" type="#_x0000_t136" style="position:absolute;left:0;height:108.4pt;width:492.85pt;mso-position-horizontal:center;mso-position-horizontal-relative:margin;mso-position-vertical:center;mso-position-vertical-relative:margin;rotation:20643840f;z-index:-251658240;" o:ole="f" fillcolor="#C0C0C0" filled="t" o:preferrelative="t" stroked="f" coordorigin="0,0" coordsize="21600,21600" adj="10800">
          <v:fill opacity="50%" focus="0%"/>
          <v:imagedata gain="65536f" blacklevel="0f" gamma="0"/>
          <o:lock v:ext="edit" position="f" selection="f" grouping="f" rotation="f" cropping="f" text="f" aspectratio="t"/>
          <v:textpath on="t" fitpath="t" trim="t" xscale="f" string="查字典政治网" style="v-text-align:center;font-family:微软雅黑;font-size:36pt;"/>
        </v:shape>
      </w:pict>
    </w:r>
    <w:r>
      <w:rPr>
        <w:rFonts w:hint="eastAsia"/>
        <w:lang w:eastAsia="zh-CN"/>
      </w:rPr>
      <w:t>查字典政治网</w:t>
    </w:r>
    <w:r>
      <w:rPr>
        <w:rFonts w:hint="eastAsia"/>
        <w:lang w:val="en-US" w:eastAsia="zh-CN"/>
      </w:rPr>
      <w:t>zhengzhi.chazidian.com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F0175"/>
    <w:rsid w:val="00196BB5"/>
    <w:rsid w:val="003F0175"/>
    <w:rsid w:val="4C7817D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footer"/>
    <w:basedOn w:val="1"/>
    <w:unhideWhenUsed/>
    <w:uiPriority w:val="0"/>
    <w:pPr>
      <w:tabs>
        <w:tab w:val="center" w:pos="4153"/>
        <w:tab w:val="right" w:pos="8306"/>
      </w:tabs>
      <w:snapToGrid w:val="0"/>
      <w:jc w:val="left"/>
    </w:pPr>
    <w:rPr>
      <w:sz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Strong"/>
    <w:basedOn w:val="5"/>
    <w:qFormat/>
    <w:uiPriority w:val="22"/>
    <w:rPr>
      <w:b/>
      <w:bCs/>
    </w:rPr>
  </w:style>
  <w:style w:type="character" w:styleId="7">
    <w:name w:val="Hyperlink"/>
    <w:basedOn w:val="5"/>
    <w:unhideWhenUsed/>
    <w:uiPriority w:val="99"/>
    <w:rPr>
      <w:color w:val="474747"/>
      <w:u w:val="none"/>
    </w:rPr>
  </w:style>
  <w:style w:type="character" w:customStyle="1" w:styleId="9">
    <w:name w:val="标题 1 Char"/>
    <w:basedOn w:val="5"/>
    <w:link w:val="2"/>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1413</Words>
  <Characters>8057</Characters>
  <Lines>67</Lines>
  <Paragraphs>18</Paragraphs>
  <TotalTime>0</TotalTime>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2015-04-03T11:11:00Z</dcterms:created>
  <dc:creator>Administrator</dc:creator>
  <cp:lastModifiedBy>258</cp:lastModifiedBy>
  <dcterms:modified xsi:type="dcterms:W3CDTF">2015-09-14T02:20:26Z</dcterms:modified>
  <dc:title>时事政治2015试题必考题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