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黑体" w:hAnsi="黑体" w:eastAsia="黑体"/>
          <w:b/>
          <w:sz w:val="36"/>
          <w:szCs w:val="36"/>
        </w:rPr>
      </w:pPr>
      <w:r>
        <w:rPr>
          <w:rFonts w:hint="eastAsia" w:ascii="黑体" w:hAnsi="黑体" w:eastAsia="黑体"/>
          <w:b/>
          <w:sz w:val="36"/>
          <w:szCs w:val="36"/>
        </w:rPr>
        <w:t>北镇高中2018-2019学年度高一上学期第一次月考</w:t>
      </w:r>
    </w:p>
    <w:p>
      <w:pPr>
        <w:spacing w:line="240" w:lineRule="auto"/>
        <w:jc w:val="center"/>
        <w:rPr>
          <w:rFonts w:hint="eastAsia" w:ascii="黑体" w:hAnsi="黑体" w:eastAsia="黑体"/>
          <w:b/>
          <w:sz w:val="36"/>
          <w:szCs w:val="36"/>
        </w:rPr>
      </w:pPr>
      <w:r>
        <w:rPr>
          <w:rFonts w:hint="eastAsia" w:ascii="黑体" w:hAnsi="黑体" w:eastAsia="黑体"/>
          <w:b/>
          <w:sz w:val="36"/>
          <w:szCs w:val="36"/>
        </w:rPr>
        <w:t>政治试题</w:t>
      </w:r>
    </w:p>
    <w:p>
      <w:pPr>
        <w:spacing w:line="240" w:lineRule="auto"/>
        <w:jc w:val="center"/>
        <w:rPr>
          <w:rFonts w:hint="eastAsia" w:ascii="黑体" w:hAnsi="黑体" w:eastAsia="黑体"/>
          <w:b/>
          <w:sz w:val="24"/>
          <w:szCs w:val="24"/>
        </w:rPr>
      </w:pPr>
      <w:r>
        <w:rPr>
          <w:rFonts w:hint="eastAsia" w:ascii="黑体" w:hAnsi="黑体" w:eastAsia="黑体"/>
          <w:b/>
          <w:sz w:val="24"/>
          <w:szCs w:val="24"/>
        </w:rPr>
        <w:t>第Ⅰ卷   选择题部分</w:t>
      </w:r>
    </w:p>
    <w:p>
      <w:pPr>
        <w:spacing w:line="240" w:lineRule="auto"/>
        <w:rPr>
          <w:rFonts w:ascii="宋体" w:hAnsi="宋体" w:eastAsia="宋体" w:cs="Times New Roman"/>
          <w:b/>
          <w:bCs/>
          <w:color w:val="000000"/>
          <w:szCs w:val="21"/>
        </w:rPr>
      </w:pPr>
      <w:r>
        <w:rPr>
          <w:rFonts w:hint="eastAsia" w:asciiTheme="minorEastAsia" w:hAnsiTheme="minorEastAsia"/>
          <w:sz w:val="24"/>
          <w:szCs w:val="24"/>
        </w:rPr>
        <w:t>一、</w:t>
      </w:r>
      <w:r>
        <w:rPr>
          <w:rFonts w:hint="eastAsia" w:ascii="宋体" w:hAnsi="宋体" w:eastAsia="宋体" w:cs="Times New Roman"/>
          <w:b/>
          <w:color w:val="000000"/>
          <w:szCs w:val="21"/>
        </w:rPr>
        <w:t>单项</w:t>
      </w:r>
      <w:r>
        <w:rPr>
          <w:rFonts w:ascii="宋体" w:hAnsi="宋体" w:eastAsia="宋体" w:cs="Times New Roman"/>
          <w:b/>
          <w:color w:val="000000"/>
          <w:szCs w:val="21"/>
        </w:rPr>
        <w:t>选择题</w:t>
      </w:r>
      <w:r>
        <w:rPr>
          <w:rFonts w:hint="eastAsia" w:ascii="宋体" w:hAnsi="宋体" w:eastAsia="宋体" w:cs="Times New Roman"/>
          <w:b/>
          <w:color w:val="000000"/>
          <w:szCs w:val="21"/>
        </w:rPr>
        <w:t>：</w:t>
      </w:r>
      <w:r>
        <w:rPr>
          <w:rFonts w:ascii="宋体" w:hAnsi="宋体" w:eastAsia="宋体" w:cs="Times New Roman"/>
          <w:b/>
          <w:bCs/>
          <w:color w:val="000000"/>
          <w:szCs w:val="21"/>
        </w:rPr>
        <w:t>下列各题的四个选项中，只有一项最符合题意</w:t>
      </w:r>
      <w:r>
        <w:rPr>
          <w:rFonts w:hint="eastAsia" w:ascii="宋体" w:hAnsi="宋体"/>
          <w:b/>
          <w:bCs/>
          <w:color w:val="000000"/>
          <w:szCs w:val="21"/>
        </w:rPr>
        <w:t>。（每小题2分，共30小题）</w:t>
      </w:r>
    </w:p>
    <w:p>
      <w:pPr>
        <w:pStyle w:val="11"/>
        <w:spacing w:line="240" w:lineRule="auto"/>
        <w:rPr>
          <w:rFonts w:cs="宋体" w:asciiTheme="minorEastAsia" w:hAnsiTheme="minorEastAsia" w:eastAsiaTheme="minorEastAsia"/>
          <w:sz w:val="24"/>
          <w:szCs w:val="24"/>
        </w:rPr>
      </w:pPr>
      <w:r>
        <w:rPr>
          <w:rFonts w:hint="eastAsia" w:asciiTheme="minorEastAsia" w:hAnsiTheme="minorEastAsia"/>
          <w:sz w:val="24"/>
          <w:szCs w:val="24"/>
        </w:rPr>
        <w:t>1.</w:t>
      </w:r>
      <w:r>
        <w:rPr>
          <w:rFonts w:cs="宋体" w:asciiTheme="minorEastAsia" w:hAnsiTheme="minorEastAsia" w:eastAsiaTheme="minorEastAsia"/>
          <w:sz w:val="24"/>
          <w:szCs w:val="24"/>
        </w:rPr>
        <w:t xml:space="preserve"> 随着互联网的发展，消费者利用智能手机安装打车软件，使打车更方便，快捷实惠，改变了以往的打车方式。这说明</w:t>
      </w:r>
      <w:r>
        <w:rPr>
          <w:rFonts w:hint="eastAsia" w:cs="宋体" w:asciiTheme="minorEastAsia" w:hAnsiTheme="minorEastAsia" w:eastAsiaTheme="minorEastAsia"/>
          <w:sz w:val="24"/>
          <w:szCs w:val="24"/>
        </w:rPr>
        <w:t>：</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color w:val="FF0000"/>
          <w:sz w:val="24"/>
          <w:szCs w:val="24"/>
        </w:rPr>
        <w:t xml:space="preserve">A. 生产决定消费的方式 </w:t>
      </w:r>
      <w:r>
        <w:rPr>
          <w:rFonts w:hint="eastAsia" w:cs="宋体" w:asciiTheme="minorEastAsia" w:hAnsiTheme="minorEastAsia" w:eastAsiaTheme="minorEastAsia"/>
          <w:color w:val="FF0000"/>
          <w:sz w:val="24"/>
          <w:szCs w:val="24"/>
        </w:rPr>
        <w:t xml:space="preserve">  </w:t>
      </w:r>
      <w:r>
        <w:rPr>
          <w:rFonts w:cs="宋体" w:asciiTheme="minorEastAsia" w:hAnsiTheme="minorEastAsia" w:eastAsiaTheme="minorEastAsia"/>
          <w:color w:val="FF0000"/>
          <w:sz w:val="24"/>
          <w:szCs w:val="24"/>
        </w:rPr>
        <w:t xml:space="preserve"> </w:t>
      </w:r>
      <w:r>
        <w:rPr>
          <w:rFonts w:cs="宋体" w:asciiTheme="minorEastAsia" w:hAnsiTheme="minorEastAsia" w:eastAsiaTheme="minorEastAsia"/>
          <w:sz w:val="24"/>
          <w:szCs w:val="24"/>
        </w:rPr>
        <w:t xml:space="preserve">  </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B. 消费对生产的升级起导向作用</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C. 消费为生产创造动力   </w:t>
      </w:r>
      <w:r>
        <w:rPr>
          <w:rFonts w:hint="eastAsia" w:cs="宋体" w:asciiTheme="minorEastAsia" w:hAnsiTheme="minorEastAsia" w:eastAsiaTheme="minorEastAsia"/>
          <w:sz w:val="24"/>
          <w:szCs w:val="24"/>
        </w:rPr>
        <w:t xml:space="preserve">  </w:t>
      </w:r>
      <w:r>
        <w:rPr>
          <w:rFonts w:cs="宋体" w:asciiTheme="minorEastAsia" w:hAnsiTheme="minorEastAsia" w:eastAsiaTheme="minorEastAsia"/>
          <w:sz w:val="24"/>
          <w:szCs w:val="24"/>
        </w:rPr>
        <w:t xml:space="preserve"> </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D. 消费带动新产业的出现和成长</w:t>
      </w:r>
    </w:p>
    <w:p>
      <w:pPr>
        <w:spacing w:line="240" w:lineRule="auto"/>
        <w:rPr>
          <w:rFonts w:asciiTheme="minorEastAsia" w:hAnsiTheme="minorEastAsia"/>
          <w:sz w:val="24"/>
          <w:szCs w:val="24"/>
        </w:rPr>
      </w:pPr>
      <w:r>
        <w:rPr>
          <w:rFonts w:hint="eastAsia" w:asciiTheme="minorEastAsia" w:hAnsiTheme="minorEastAsia"/>
          <w:sz w:val="24"/>
          <w:szCs w:val="24"/>
        </w:rPr>
        <w:t>2. 网购成为当今</w:t>
      </w:r>
      <w:r>
        <w:rPr>
          <w:rFonts w:asciiTheme="minorEastAsia" w:hAnsiTheme="minorEastAsia"/>
          <w:sz w:val="24"/>
          <w:szCs w:val="24"/>
        </w:rPr>
        <w:t>80</w:t>
      </w:r>
      <w:r>
        <w:rPr>
          <w:rFonts w:hint="eastAsia" w:asciiTheme="minorEastAsia" w:hAnsiTheme="minorEastAsia"/>
          <w:sz w:val="24"/>
          <w:szCs w:val="24"/>
        </w:rPr>
        <w:t>、</w:t>
      </w:r>
      <w:r>
        <w:rPr>
          <w:rFonts w:asciiTheme="minorEastAsia" w:hAnsiTheme="minorEastAsia"/>
          <w:sz w:val="24"/>
          <w:szCs w:val="24"/>
        </w:rPr>
        <w:t>90</w:t>
      </w:r>
      <w:r>
        <w:rPr>
          <w:rFonts w:hint="eastAsia" w:asciiTheme="minorEastAsia" w:hAnsiTheme="minorEastAsia"/>
          <w:sz w:val="24"/>
          <w:szCs w:val="24"/>
        </w:rPr>
        <w:t>后热衷的消费模式。</w:t>
      </w:r>
      <w:r>
        <w:rPr>
          <w:rFonts w:asciiTheme="minorEastAsia" w:hAnsiTheme="minorEastAsia"/>
          <w:sz w:val="24"/>
          <w:szCs w:val="24"/>
        </w:rPr>
        <w:t>2017</w:t>
      </w:r>
      <w:r>
        <w:rPr>
          <w:rFonts w:hint="eastAsia" w:asciiTheme="minorEastAsia" w:hAnsiTheme="minorEastAsia"/>
          <w:sz w:val="24"/>
          <w:szCs w:val="24"/>
        </w:rPr>
        <w:t>年上半年，我国网络消费总量达到了</w:t>
      </w:r>
      <w:r>
        <w:rPr>
          <w:rFonts w:asciiTheme="minorEastAsia" w:hAnsiTheme="minorEastAsia"/>
          <w:sz w:val="24"/>
          <w:szCs w:val="24"/>
        </w:rPr>
        <w:t>5734</w:t>
      </w:r>
      <w:r>
        <w:rPr>
          <w:rFonts w:hint="eastAsia" w:asciiTheme="minorEastAsia" w:hAnsiTheme="minorEastAsia"/>
          <w:sz w:val="24"/>
          <w:szCs w:val="24"/>
        </w:rPr>
        <w:t>亿元，成为扩大内需，促进经济发展的增长点。说明：</w:t>
      </w:r>
    </w:p>
    <w:p>
      <w:pPr>
        <w:spacing w:line="240" w:lineRule="auto"/>
        <w:rPr>
          <w:rFonts w:asciiTheme="minorEastAsia" w:hAnsiTheme="minorEastAsia"/>
          <w:sz w:val="24"/>
          <w:szCs w:val="24"/>
        </w:rPr>
      </w:pPr>
      <w:r>
        <w:rPr>
          <w:rFonts w:asciiTheme="minorEastAsia" w:hAnsiTheme="minorEastAsia"/>
          <w:color w:val="FF0000"/>
          <w:sz w:val="24"/>
          <w:szCs w:val="24"/>
        </w:rPr>
        <w:t>A</w:t>
      </w:r>
      <w:r>
        <w:rPr>
          <w:rFonts w:hint="eastAsia" w:asciiTheme="minorEastAsia" w:hAnsiTheme="minorEastAsia"/>
          <w:color w:val="FF0000"/>
          <w:sz w:val="24"/>
          <w:szCs w:val="24"/>
        </w:rPr>
        <w:t>．消费拉动经济增长、促进生产发展</w:t>
      </w:r>
      <w:r>
        <w:rPr>
          <w:rFonts w:asciiTheme="minorEastAsia" w:hAnsiTheme="minorEastAsia"/>
          <w:color w:val="FF0000"/>
          <w:sz w:val="24"/>
          <w:szCs w:val="24"/>
        </w:rPr>
        <w:t xml:space="preserve">  </w:t>
      </w:r>
      <w:r>
        <w:rPr>
          <w:rFonts w:asciiTheme="minorEastAsia" w:hAnsiTheme="minorEastAsia"/>
          <w:sz w:val="24"/>
          <w:szCs w:val="24"/>
        </w:rPr>
        <w:t xml:space="preserve">     </w:t>
      </w:r>
    </w:p>
    <w:p>
      <w:pPr>
        <w:spacing w:line="240" w:lineRule="auto"/>
        <w:rPr>
          <w:rFonts w:asciiTheme="minorEastAsia" w:hAnsiTheme="minorEastAsia"/>
          <w:sz w:val="24"/>
          <w:szCs w:val="24"/>
        </w:rPr>
      </w:pPr>
      <w:r>
        <w:rPr>
          <w:rFonts w:asciiTheme="minorEastAsia" w:hAnsiTheme="minorEastAsia"/>
          <w:sz w:val="24"/>
          <w:szCs w:val="24"/>
        </w:rPr>
        <w:t>B</w:t>
      </w:r>
      <w:r>
        <w:rPr>
          <w:rFonts w:hint="eastAsia" w:asciiTheme="minorEastAsia" w:hAnsiTheme="minorEastAsia"/>
          <w:sz w:val="24"/>
          <w:szCs w:val="24"/>
        </w:rPr>
        <w:t>．消费是生产的目的和发展动力</w:t>
      </w:r>
    </w:p>
    <w:p>
      <w:pPr>
        <w:spacing w:line="240" w:lineRule="auto"/>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．消费能往往带动一个产业的发展</w:t>
      </w:r>
      <w:r>
        <w:rPr>
          <w:rFonts w:asciiTheme="minorEastAsia" w:hAnsiTheme="minorEastAsia"/>
          <w:sz w:val="24"/>
          <w:szCs w:val="24"/>
        </w:rPr>
        <w:t xml:space="preserve">         </w:t>
      </w:r>
    </w:p>
    <w:p>
      <w:pPr>
        <w:spacing w:line="240" w:lineRule="auto"/>
        <w:rPr>
          <w:rFonts w:asciiTheme="minorEastAsia" w:hAnsiTheme="minorEastAsia"/>
          <w:sz w:val="24"/>
          <w:szCs w:val="24"/>
        </w:rPr>
      </w:pPr>
      <w:r>
        <w:rPr>
          <w:rFonts w:asciiTheme="minorEastAsia" w:hAnsiTheme="minorEastAsia"/>
          <w:sz w:val="24"/>
          <w:szCs w:val="24"/>
        </w:rPr>
        <w:t>D</w:t>
      </w:r>
      <w:r>
        <w:rPr>
          <w:rFonts w:hint="eastAsia" w:asciiTheme="minorEastAsia" w:hAnsiTheme="minorEastAsia"/>
          <w:sz w:val="24"/>
          <w:szCs w:val="24"/>
        </w:rPr>
        <w:t>．消费为生产创造出新的劳动力</w:t>
      </w:r>
    </w:p>
    <w:p>
      <w:pPr>
        <w:pStyle w:val="13"/>
        <w:spacing w:line="240" w:lineRule="auto"/>
        <w:rPr>
          <w:rFonts w:asciiTheme="minorEastAsia" w:hAnsiTheme="minorEastAsia" w:eastAsiaTheme="minorEastAsia"/>
          <w:sz w:val="24"/>
          <w:szCs w:val="24"/>
        </w:rPr>
      </w:pPr>
      <w:r>
        <w:rPr>
          <w:rFonts w:hint="eastAsia" w:asciiTheme="minorEastAsia" w:hAnsiTheme="minorEastAsia"/>
          <w:sz w:val="24"/>
          <w:szCs w:val="24"/>
        </w:rPr>
        <w:t xml:space="preserve">3. </w:t>
      </w:r>
      <w:r>
        <w:rPr>
          <w:rFonts w:hint="eastAsia" w:asciiTheme="minorEastAsia" w:hAnsiTheme="minorEastAsia" w:eastAsiaTheme="minorEastAsia"/>
          <w:sz w:val="24"/>
          <w:szCs w:val="24"/>
        </w:rPr>
        <w:t>据外国媒体报道，iPhoneX是苹果迄今为止推出的最贵iPhone机型，其制造成本价大约999美元。此处“制造成本价”所对应的经济活动的环节应该是：</w:t>
      </w:r>
    </w:p>
    <w:p>
      <w:pPr>
        <w:pStyle w:val="13"/>
        <w:spacing w:line="240" w:lineRule="auto"/>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 xml:space="preserve">A.分配    B.交换    C.消费   </w:t>
      </w:r>
      <w:r>
        <w:rPr>
          <w:rFonts w:hint="eastAsia" w:asciiTheme="minorEastAsia" w:hAnsiTheme="minorEastAsia" w:eastAsiaTheme="minorEastAsia"/>
          <w:color w:val="FF0000"/>
          <w:sz w:val="24"/>
          <w:szCs w:val="24"/>
        </w:rPr>
        <w:t xml:space="preserve"> D.生产</w:t>
      </w:r>
    </w:p>
    <w:p>
      <w:pPr>
        <w:widowControl/>
        <w:wordWrap w:val="0"/>
        <w:spacing w:line="240" w:lineRule="auto"/>
        <w:jc w:val="left"/>
        <w:rPr>
          <w:rFonts w:ascii="新宋体" w:hAnsi="新宋体" w:eastAsia="新宋体" w:cs="宋体"/>
          <w:kern w:val="0"/>
          <w:sz w:val="24"/>
          <w:szCs w:val="24"/>
        </w:rPr>
      </w:pPr>
      <w:r>
        <w:rPr>
          <w:rFonts w:hint="eastAsia" w:asciiTheme="minorEastAsia" w:hAnsiTheme="minorEastAsia"/>
          <w:sz w:val="24"/>
          <w:szCs w:val="24"/>
        </w:rPr>
        <w:t>4.</w:t>
      </w:r>
      <w:r>
        <w:rPr>
          <w:rFonts w:hint="eastAsia" w:ascii="新宋体" w:hAnsi="新宋体" w:eastAsia="新宋体" w:cs="宋体"/>
          <w:kern w:val="0"/>
          <w:sz w:val="24"/>
          <w:szCs w:val="24"/>
        </w:rPr>
        <w:t xml:space="preserve"> 贯彻共享发展理念，进一步完善社会保障网，提高社会保障水平，从根本上说：</w:t>
      </w:r>
    </w:p>
    <w:p>
      <w:pPr>
        <w:widowControl/>
        <w:wordWrap w:val="0"/>
        <w:spacing w:line="240" w:lineRule="auto"/>
        <w:jc w:val="left"/>
        <w:rPr>
          <w:rFonts w:ascii="新宋体" w:hAnsi="新宋体" w:eastAsia="新宋体" w:cs="宋体"/>
          <w:color w:val="003366"/>
          <w:kern w:val="0"/>
          <w:sz w:val="24"/>
          <w:szCs w:val="24"/>
        </w:rPr>
      </w:pPr>
      <w:r>
        <w:rPr>
          <w:rFonts w:hint="eastAsia" w:ascii="新宋体" w:hAnsi="新宋体" w:eastAsia="新宋体" w:cs="宋体"/>
          <w:color w:val="FF0000"/>
          <w:kern w:val="0"/>
          <w:sz w:val="24"/>
          <w:szCs w:val="24"/>
        </w:rPr>
        <w:t xml:space="preserve">A.要大力发展生产力     </w:t>
      </w:r>
      <w:r>
        <w:rPr>
          <w:rFonts w:hint="eastAsia" w:ascii="新宋体" w:hAnsi="新宋体" w:eastAsia="新宋体" w:cs="宋体"/>
          <w:color w:val="003366"/>
          <w:kern w:val="0"/>
          <w:sz w:val="24"/>
          <w:szCs w:val="24"/>
        </w:rPr>
        <w:t xml:space="preserve"> </w:t>
      </w:r>
    </w:p>
    <w:p>
      <w:pPr>
        <w:widowControl/>
        <w:wordWrap w:val="0"/>
        <w:spacing w:line="240" w:lineRule="auto"/>
        <w:jc w:val="left"/>
        <w:rPr>
          <w:rFonts w:ascii="新宋体" w:hAnsi="新宋体" w:eastAsia="新宋体" w:cs="宋体"/>
          <w:kern w:val="0"/>
          <w:sz w:val="24"/>
          <w:szCs w:val="24"/>
        </w:rPr>
      </w:pPr>
      <w:r>
        <w:rPr>
          <w:rFonts w:hint="eastAsia" w:ascii="新宋体" w:hAnsi="新宋体" w:eastAsia="新宋体" w:cs="宋体"/>
          <w:kern w:val="0"/>
          <w:sz w:val="24"/>
          <w:szCs w:val="24"/>
        </w:rPr>
        <w:t xml:space="preserve">B.要加大财政投入 </w:t>
      </w:r>
    </w:p>
    <w:p>
      <w:pPr>
        <w:widowControl/>
        <w:wordWrap w:val="0"/>
        <w:spacing w:line="240" w:lineRule="auto"/>
        <w:jc w:val="left"/>
        <w:rPr>
          <w:rFonts w:ascii="新宋体" w:hAnsi="新宋体" w:eastAsia="新宋体" w:cs="宋体"/>
          <w:kern w:val="0"/>
          <w:sz w:val="24"/>
          <w:szCs w:val="24"/>
        </w:rPr>
      </w:pPr>
      <w:r>
        <w:rPr>
          <w:rFonts w:hint="eastAsia" w:ascii="新宋体" w:hAnsi="新宋体" w:eastAsia="新宋体" w:cs="宋体"/>
          <w:kern w:val="0"/>
          <w:sz w:val="24"/>
          <w:szCs w:val="24"/>
        </w:rPr>
        <w:t xml:space="preserve">C.要统筹城乡发展        </w:t>
      </w:r>
    </w:p>
    <w:p>
      <w:pPr>
        <w:widowControl/>
        <w:wordWrap w:val="0"/>
        <w:spacing w:line="240" w:lineRule="auto"/>
        <w:jc w:val="left"/>
        <w:rPr>
          <w:rFonts w:ascii="新宋体" w:hAnsi="新宋体" w:eastAsia="新宋体" w:cs="宋体"/>
          <w:kern w:val="0"/>
          <w:sz w:val="24"/>
          <w:szCs w:val="24"/>
        </w:rPr>
      </w:pPr>
      <w:r>
        <w:rPr>
          <w:rFonts w:hint="eastAsia" w:ascii="新宋体" w:hAnsi="新宋体" w:eastAsia="新宋体" w:cs="宋体"/>
          <w:kern w:val="0"/>
          <w:sz w:val="24"/>
          <w:szCs w:val="24"/>
        </w:rPr>
        <w:t>D.要完善转移支付</w:t>
      </w:r>
    </w:p>
    <w:p>
      <w:pPr>
        <w:tabs>
          <w:tab w:val="left" w:pos="1871"/>
          <w:tab w:val="left" w:pos="3407"/>
          <w:tab w:val="left" w:pos="4949"/>
          <w:tab w:val="left" w:pos="6599"/>
        </w:tabs>
        <w:spacing w:line="240" w:lineRule="auto"/>
        <w:rPr>
          <w:rFonts w:asciiTheme="minorEastAsia" w:hAnsiTheme="minorEastAsia"/>
          <w:sz w:val="24"/>
          <w:szCs w:val="24"/>
        </w:rPr>
      </w:pPr>
      <w:r>
        <w:rPr>
          <w:rFonts w:hint="eastAsia" w:asciiTheme="minorEastAsia" w:hAnsiTheme="minorEastAsia"/>
          <w:sz w:val="24"/>
          <w:szCs w:val="24"/>
        </w:rPr>
        <w:t>5.党的十八大以来，中国北车与中国南车、中远集团与中国海运、宝钢与武钢等</w:t>
      </w:r>
      <w:r>
        <w:rPr>
          <w:rFonts w:asciiTheme="minorEastAsia" w:hAnsiTheme="minorEastAsia"/>
          <w:sz w:val="24"/>
          <w:szCs w:val="24"/>
        </w:rPr>
        <w:t>26</w:t>
      </w:r>
      <w:r>
        <w:rPr>
          <w:rFonts w:hint="eastAsia" w:asciiTheme="minorEastAsia" w:hAnsiTheme="minorEastAsia"/>
          <w:sz w:val="24"/>
          <w:szCs w:val="24"/>
        </w:rPr>
        <w:t>家中央企业完成了重组，中央企业数量从</w:t>
      </w:r>
      <w:r>
        <w:rPr>
          <w:rFonts w:asciiTheme="minorEastAsia" w:hAnsiTheme="minorEastAsia"/>
          <w:sz w:val="24"/>
          <w:szCs w:val="24"/>
        </w:rPr>
        <w:t>117</w:t>
      </w:r>
      <w:r>
        <w:rPr>
          <w:rFonts w:hint="eastAsia" w:asciiTheme="minorEastAsia" w:hAnsiTheme="minorEastAsia"/>
          <w:sz w:val="24"/>
          <w:szCs w:val="24"/>
        </w:rPr>
        <w:t>家调整到</w:t>
      </w:r>
      <w:r>
        <w:rPr>
          <w:rFonts w:asciiTheme="minorEastAsia" w:hAnsiTheme="minorEastAsia"/>
          <w:sz w:val="24"/>
          <w:szCs w:val="24"/>
        </w:rPr>
        <w:t>102</w:t>
      </w:r>
      <w:r>
        <w:rPr>
          <w:rFonts w:hint="eastAsia" w:asciiTheme="minorEastAsia" w:hAnsiTheme="minorEastAsia"/>
          <w:sz w:val="24"/>
          <w:szCs w:val="24"/>
        </w:rPr>
        <w:t>家。目前，国有资产在军工、电信、民航、航海等领域占比达</w:t>
      </w:r>
      <w:r>
        <w:rPr>
          <w:rFonts w:asciiTheme="minorEastAsia" w:hAnsiTheme="minorEastAsia"/>
          <w:sz w:val="24"/>
          <w:szCs w:val="24"/>
        </w:rPr>
        <w:t>90</w:t>
      </w:r>
      <w:r>
        <w:rPr>
          <w:rFonts w:hint="eastAsia" w:asciiTheme="minorEastAsia" w:hAnsiTheme="minorEastAsia"/>
          <w:sz w:val="24"/>
          <w:szCs w:val="24"/>
        </w:rPr>
        <w:t>％以上。这从一个侧面说明通过深化国企改革，国有经济：</w:t>
      </w:r>
    </w:p>
    <w:p>
      <w:pPr>
        <w:spacing w:line="240" w:lineRule="auto"/>
        <w:rPr>
          <w:rFonts w:asciiTheme="minorEastAsia" w:hAnsiTheme="minorEastAsia"/>
          <w:sz w:val="24"/>
          <w:szCs w:val="24"/>
        </w:rPr>
      </w:pPr>
      <w:r>
        <w:rPr>
          <w:rFonts w:hint="eastAsia" w:asciiTheme="minorEastAsia" w:hAnsiTheme="minorEastAsia"/>
          <w:sz w:val="24"/>
          <w:szCs w:val="24"/>
        </w:rPr>
        <w:t>①仍然控制着国民经济的整体走势</w:t>
      </w:r>
      <w:r>
        <w:rPr>
          <w:rFonts w:asciiTheme="minorEastAsia" w:hAnsiTheme="minorEastAsia"/>
          <w:sz w:val="24"/>
          <w:szCs w:val="24"/>
        </w:rPr>
        <w:tab/>
      </w:r>
      <w:r>
        <w:rPr>
          <w:rFonts w:asciiTheme="minorEastAsia" w:hAnsiTheme="minorEastAsia"/>
          <w:sz w:val="24"/>
          <w:szCs w:val="24"/>
        </w:rPr>
        <w:tab/>
      </w:r>
      <w:r>
        <w:rPr>
          <w:rFonts w:asciiTheme="minorEastAsia" w:hAnsiTheme="minorEastAsia"/>
          <w:sz w:val="24"/>
          <w:szCs w:val="24"/>
        </w:rPr>
        <w:tab/>
      </w:r>
    </w:p>
    <w:p>
      <w:pPr>
        <w:spacing w:line="240" w:lineRule="auto"/>
        <w:rPr>
          <w:rFonts w:asciiTheme="minorEastAsia" w:hAnsiTheme="minorEastAsia"/>
          <w:sz w:val="24"/>
          <w:szCs w:val="24"/>
        </w:rPr>
      </w:pPr>
      <w:r>
        <w:rPr>
          <w:rFonts w:hint="eastAsia" w:asciiTheme="minorEastAsia" w:hAnsiTheme="minorEastAsia"/>
          <w:sz w:val="24"/>
          <w:szCs w:val="24"/>
        </w:rPr>
        <w:t>②掌握着我国的经济命脉</w:t>
      </w:r>
    </w:p>
    <w:p>
      <w:pPr>
        <w:spacing w:line="240" w:lineRule="auto"/>
        <w:rPr>
          <w:rFonts w:asciiTheme="minorEastAsia" w:hAnsiTheme="minorEastAsia"/>
          <w:sz w:val="24"/>
          <w:szCs w:val="24"/>
        </w:rPr>
      </w:pPr>
      <w:r>
        <w:rPr>
          <w:rFonts w:hint="eastAsia" w:asciiTheme="minorEastAsia" w:hAnsiTheme="minorEastAsia"/>
          <w:sz w:val="24"/>
          <w:szCs w:val="24"/>
        </w:rPr>
        <w:t>③是我国国民经济的主体</w:t>
      </w:r>
      <w:r>
        <w:rPr>
          <w:rFonts w:asciiTheme="minorEastAsia" w:hAnsiTheme="minorEastAsia"/>
          <w:sz w:val="24"/>
          <w:szCs w:val="24"/>
        </w:rPr>
        <w:tab/>
      </w:r>
      <w:r>
        <w:rPr>
          <w:rFonts w:asciiTheme="minorEastAsia" w:hAnsiTheme="minorEastAsia"/>
          <w:sz w:val="24"/>
          <w:szCs w:val="24"/>
        </w:rPr>
        <w:tab/>
      </w:r>
      <w:r>
        <w:rPr>
          <w:rFonts w:asciiTheme="minorEastAsia" w:hAnsiTheme="minorEastAsia"/>
          <w:sz w:val="24"/>
          <w:szCs w:val="24"/>
        </w:rPr>
        <w:tab/>
      </w:r>
      <w:r>
        <w:rPr>
          <w:rFonts w:asciiTheme="minorEastAsia" w:hAnsiTheme="minorEastAsia"/>
          <w:sz w:val="24"/>
          <w:szCs w:val="24"/>
        </w:rPr>
        <w:tab/>
      </w:r>
      <w:r>
        <w:rPr>
          <w:rFonts w:asciiTheme="minorEastAsia" w:hAnsiTheme="minorEastAsia"/>
          <w:sz w:val="24"/>
          <w:szCs w:val="24"/>
        </w:rPr>
        <w:tab/>
      </w:r>
    </w:p>
    <w:p>
      <w:pPr>
        <w:spacing w:line="240" w:lineRule="auto"/>
        <w:rPr>
          <w:rFonts w:asciiTheme="minorEastAsia" w:hAnsiTheme="minorEastAsia"/>
          <w:sz w:val="24"/>
          <w:szCs w:val="24"/>
        </w:rPr>
      </w:pPr>
      <w:r>
        <w:rPr>
          <w:rFonts w:hint="eastAsia" w:asciiTheme="minorEastAsia" w:hAnsiTheme="minorEastAsia"/>
          <w:sz w:val="24"/>
          <w:szCs w:val="24"/>
        </w:rPr>
        <w:t>④仍然垄断着我国经济的各个行业</w:t>
      </w:r>
    </w:p>
    <w:p>
      <w:pPr>
        <w:numPr>
          <w:ilvl w:val="0"/>
          <w:numId w:val="1"/>
        </w:numPr>
        <w:spacing w:line="240" w:lineRule="auto"/>
        <w:rPr>
          <w:rFonts w:asciiTheme="minorEastAsia" w:hAnsiTheme="minorEastAsia"/>
          <w:sz w:val="24"/>
          <w:szCs w:val="24"/>
        </w:rPr>
      </w:pPr>
      <w:r>
        <w:rPr>
          <w:rFonts w:hint="eastAsia" w:asciiTheme="minorEastAsia" w:hAnsiTheme="minorEastAsia"/>
          <w:color w:val="FF0000"/>
          <w:sz w:val="24"/>
          <w:szCs w:val="24"/>
        </w:rPr>
        <w:t>①②</w:t>
      </w:r>
      <w:r>
        <w:rPr>
          <w:rFonts w:asciiTheme="minorEastAsia" w:hAnsiTheme="minorEastAsia"/>
          <w:color w:val="FF0000"/>
          <w:sz w:val="24"/>
          <w:szCs w:val="24"/>
        </w:rPr>
        <w:tab/>
      </w:r>
      <w:r>
        <w:rPr>
          <w:rFonts w:asciiTheme="minorEastAsia" w:hAnsiTheme="minorEastAsia"/>
          <w:sz w:val="24"/>
          <w:szCs w:val="24"/>
        </w:rPr>
        <w:tab/>
      </w:r>
      <w:r>
        <w:rPr>
          <w:rFonts w:asciiTheme="minorEastAsia" w:hAnsiTheme="minorEastAsia"/>
          <w:sz w:val="24"/>
          <w:szCs w:val="24"/>
        </w:rPr>
        <w:t>B</w:t>
      </w:r>
      <w:r>
        <w:rPr>
          <w:rFonts w:hint="eastAsia" w:asciiTheme="minorEastAsia" w:hAnsiTheme="minorEastAsia"/>
          <w:sz w:val="24"/>
          <w:szCs w:val="24"/>
        </w:rPr>
        <w:t>．②③</w:t>
      </w:r>
      <w:r>
        <w:rPr>
          <w:rFonts w:asciiTheme="minorEastAsia" w:hAnsiTheme="minorEastAsia"/>
          <w:sz w:val="24"/>
          <w:szCs w:val="24"/>
        </w:rPr>
        <w:tab/>
      </w:r>
      <w:r>
        <w:rPr>
          <w:rFonts w:asciiTheme="minorEastAsia" w:hAnsiTheme="minorEastAsia"/>
          <w:sz w:val="24"/>
          <w:szCs w:val="24"/>
        </w:rPr>
        <w:tab/>
      </w:r>
      <w:r>
        <w:rPr>
          <w:rFonts w:asciiTheme="minorEastAsia" w:hAnsiTheme="minorEastAsia"/>
          <w:sz w:val="24"/>
          <w:szCs w:val="24"/>
        </w:rPr>
        <w:t>C</w:t>
      </w:r>
      <w:r>
        <w:rPr>
          <w:rFonts w:hint="eastAsia" w:asciiTheme="minorEastAsia" w:hAnsiTheme="minorEastAsia"/>
          <w:sz w:val="24"/>
          <w:szCs w:val="24"/>
        </w:rPr>
        <w:t>．①④</w:t>
      </w:r>
      <w:r>
        <w:rPr>
          <w:rFonts w:asciiTheme="minorEastAsia" w:hAnsiTheme="minorEastAsia"/>
          <w:sz w:val="24"/>
          <w:szCs w:val="24"/>
        </w:rPr>
        <w:tab/>
      </w:r>
      <w:r>
        <w:rPr>
          <w:rFonts w:asciiTheme="minorEastAsia" w:hAnsiTheme="minorEastAsia"/>
          <w:sz w:val="24"/>
          <w:szCs w:val="24"/>
        </w:rPr>
        <w:tab/>
      </w:r>
      <w:r>
        <w:rPr>
          <w:rFonts w:asciiTheme="minorEastAsia" w:hAnsiTheme="minorEastAsia"/>
          <w:sz w:val="24"/>
          <w:szCs w:val="24"/>
        </w:rPr>
        <w:t>D</w:t>
      </w:r>
      <w:r>
        <w:rPr>
          <w:rFonts w:hint="eastAsia" w:asciiTheme="minorEastAsia" w:hAnsiTheme="minorEastAsia"/>
          <w:sz w:val="24"/>
          <w:szCs w:val="24"/>
        </w:rPr>
        <w:t>．③④</w:t>
      </w:r>
    </w:p>
    <w:p>
      <w:pPr>
        <w:spacing w:line="240" w:lineRule="auto"/>
        <w:rPr>
          <w:rFonts w:asciiTheme="minorEastAsia" w:hAnsiTheme="minorEastAsia"/>
          <w:sz w:val="24"/>
          <w:szCs w:val="24"/>
        </w:rPr>
      </w:pPr>
      <w:r>
        <w:rPr>
          <w:rFonts w:hint="eastAsia" w:asciiTheme="minorEastAsia" w:hAnsiTheme="minorEastAsia"/>
          <w:sz w:val="24"/>
          <w:szCs w:val="24"/>
        </w:rPr>
        <w:t>6. 2016年4月29日，安徽省最大的土地流转项目——柏林庄苑现代农业有限公司春耕工作正式展开，该地农民从此开始拿着工资种庄稼。农民流转一亩地给公司，公司除了每年付给农民360斤稻谷钱，还以每天60元的工钱，吸纳农民就业。农民流转土地的收入和外出打工差不多，这说明集体经济的作用是：</w:t>
      </w:r>
    </w:p>
    <w:p>
      <w:pPr>
        <w:spacing w:line="240" w:lineRule="auto"/>
        <w:rPr>
          <w:rFonts w:asciiTheme="minorEastAsia" w:hAnsiTheme="minorEastAsia"/>
          <w:sz w:val="24"/>
          <w:szCs w:val="24"/>
        </w:rPr>
      </w:pPr>
      <w:r>
        <w:rPr>
          <w:rFonts w:hint="eastAsia" w:asciiTheme="minorEastAsia" w:hAnsiTheme="minorEastAsia"/>
          <w:sz w:val="24"/>
          <w:szCs w:val="24"/>
        </w:rPr>
        <w:t xml:space="preserve">A.集体经济是我国农村的主要经济形式   </w:t>
      </w:r>
    </w:p>
    <w:p>
      <w:pPr>
        <w:pStyle w:val="14"/>
        <w:spacing w:line="240" w:lineRule="auto"/>
        <w:ind w:firstLine="0" w:firstLineChars="0"/>
        <w:rPr>
          <w:rFonts w:asciiTheme="minorEastAsia" w:hAnsiTheme="minorEastAsia"/>
          <w:color w:val="FF0000"/>
          <w:sz w:val="24"/>
          <w:szCs w:val="24"/>
        </w:rPr>
      </w:pPr>
      <w:r>
        <w:rPr>
          <w:rFonts w:hint="eastAsia" w:asciiTheme="minorEastAsia" w:hAnsiTheme="minorEastAsia"/>
          <w:color w:val="FF0000"/>
          <w:sz w:val="24"/>
          <w:szCs w:val="24"/>
        </w:rPr>
        <w:t>B.集体经济体现共同富裕的原则，能缓解就业压力</w:t>
      </w:r>
    </w:p>
    <w:p>
      <w:pPr>
        <w:pStyle w:val="14"/>
        <w:spacing w:line="240" w:lineRule="auto"/>
        <w:ind w:firstLine="0" w:firstLineChars="0"/>
        <w:rPr>
          <w:rFonts w:asciiTheme="minorEastAsia" w:hAnsiTheme="minorEastAsia"/>
          <w:sz w:val="24"/>
          <w:szCs w:val="24"/>
        </w:rPr>
      </w:pPr>
      <w:r>
        <w:rPr>
          <w:rFonts w:hint="eastAsia" w:asciiTheme="minorEastAsia" w:hAnsiTheme="minorEastAsia"/>
          <w:sz w:val="24"/>
          <w:szCs w:val="24"/>
        </w:rPr>
        <w:t xml:space="preserve">C.集体经济是国民经济的支柱           </w:t>
      </w:r>
    </w:p>
    <w:p>
      <w:pPr>
        <w:spacing w:line="240" w:lineRule="auto"/>
        <w:rPr>
          <w:rFonts w:asciiTheme="minorEastAsia" w:hAnsiTheme="minorEastAsia"/>
          <w:sz w:val="24"/>
          <w:szCs w:val="24"/>
        </w:rPr>
      </w:pPr>
      <w:r>
        <w:rPr>
          <w:rFonts w:hint="eastAsia" w:asciiTheme="minorEastAsia" w:hAnsiTheme="minorEastAsia"/>
          <w:sz w:val="24"/>
          <w:szCs w:val="24"/>
        </w:rPr>
        <w:t>D.集体经济是社会主义公有制经济的重要组成部分</w:t>
      </w:r>
    </w:p>
    <w:p>
      <w:pPr>
        <w:pStyle w:val="11"/>
        <w:spacing w:line="240" w:lineRule="auto"/>
        <w:rPr>
          <w:rFonts w:asciiTheme="minorEastAsia" w:hAnsiTheme="minorEastAsia" w:eastAsiaTheme="minorEastAsia"/>
          <w:sz w:val="24"/>
          <w:szCs w:val="24"/>
        </w:rPr>
      </w:pPr>
      <w:r>
        <w:rPr>
          <w:rFonts w:hint="eastAsia" w:cs="宋体" w:asciiTheme="minorEastAsia" w:hAnsiTheme="minorEastAsia" w:eastAsiaTheme="minorEastAsia"/>
          <w:sz w:val="24"/>
          <w:szCs w:val="24"/>
        </w:rPr>
        <w:drawing>
          <wp:anchor distT="0" distB="0" distL="114300" distR="114300" simplePos="0" relativeHeight="251658240" behindDoc="0" locked="0" layoutInCell="1" allowOverlap="1">
            <wp:simplePos x="0" y="0"/>
            <wp:positionH relativeFrom="column">
              <wp:posOffset>3495675</wp:posOffset>
            </wp:positionH>
            <wp:positionV relativeFrom="paragraph">
              <wp:posOffset>58420</wp:posOffset>
            </wp:positionV>
            <wp:extent cx="1329690" cy="881380"/>
            <wp:effectExtent l="0" t="0" r="3810" b="13970"/>
            <wp:wrapNone/>
            <wp:docPr id="1"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005"/>
                    <pic:cNvPicPr>
                      <a:picLocks noChangeAspect="1" noChangeArrowheads="1"/>
                    </pic:cNvPicPr>
                  </pic:nvPicPr>
                  <pic:blipFill>
                    <a:blip r:embed="rId4"/>
                    <a:srcRect/>
                    <a:stretch>
                      <a:fillRect/>
                    </a:stretch>
                  </pic:blipFill>
                  <pic:spPr>
                    <a:xfrm>
                      <a:off x="0" y="0"/>
                      <a:ext cx="1329690" cy="881380"/>
                    </a:xfrm>
                    <a:prstGeom prst="rect">
                      <a:avLst/>
                    </a:prstGeom>
                    <a:noFill/>
                    <a:ln w="9525">
                      <a:noFill/>
                      <a:miter lim="800000"/>
                      <a:headEnd/>
                      <a:tailEnd/>
                    </a:ln>
                  </pic:spPr>
                </pic:pic>
              </a:graphicData>
            </a:graphic>
          </wp:anchor>
        </w:drawing>
      </w:r>
      <w:r>
        <w:rPr>
          <w:rFonts w:hint="eastAsia" w:cs="宋体" w:asciiTheme="minorEastAsia" w:hAnsiTheme="minorEastAsia" w:eastAsiaTheme="minorEastAsia"/>
          <w:sz w:val="24"/>
          <w:szCs w:val="24"/>
        </w:rPr>
        <w:t>7.</w:t>
      </w:r>
      <w:r>
        <w:rPr>
          <w:rFonts w:cs="宋体" w:asciiTheme="minorEastAsia" w:hAnsiTheme="minorEastAsia" w:eastAsiaTheme="minorEastAsia"/>
          <w:sz w:val="24"/>
          <w:szCs w:val="24"/>
        </w:rPr>
        <w:t>下面漫画所反映的情况</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color w:val="FF0000"/>
          <w:sz w:val="24"/>
          <w:szCs w:val="24"/>
        </w:rPr>
        <w:t xml:space="preserve">A. 会削弱公有制经济的主体地位  </w:t>
      </w:r>
      <w:r>
        <w:rPr>
          <w:rFonts w:cs="宋体" w:asciiTheme="minorEastAsia" w:hAnsiTheme="minorEastAsia" w:eastAsiaTheme="minorEastAsia"/>
          <w:sz w:val="24"/>
          <w:szCs w:val="24"/>
        </w:rPr>
        <w:t xml:space="preserve">  </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B. 可以增强国有经济的主导作用</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C. 是国有企业改革中的必然现象    </w:t>
      </w:r>
    </w:p>
    <w:p>
      <w:pPr>
        <w:pStyle w:val="11"/>
        <w:spacing w:line="24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D. 有助于国民经济结构的调整</w:t>
      </w:r>
    </w:p>
    <w:p>
      <w:pPr>
        <w:spacing w:line="240" w:lineRule="auto"/>
        <w:rPr>
          <w:rFonts w:asciiTheme="minorEastAsia" w:hAnsiTheme="minorEastAsia"/>
          <w:sz w:val="24"/>
          <w:szCs w:val="24"/>
        </w:rPr>
      </w:pPr>
      <w:r>
        <w:rPr>
          <w:rFonts w:hint="eastAsia" w:asciiTheme="minorEastAsia" w:hAnsiTheme="minorEastAsia"/>
          <w:sz w:val="24"/>
          <w:szCs w:val="24"/>
        </w:rPr>
        <w:t>8．我国非公有制经济已经成为解决社会就业的主要渠道、财政收入的重要来源、自主创新的重要力量、县域经济的重要支撑，为保持和促进我国经济社会又好又快发展、坚持和发展中国特色社会主义作出了重大贡献。这说明非公有制经济</w:t>
      </w:r>
    </w:p>
    <w:p>
      <w:pPr>
        <w:spacing w:line="240" w:lineRule="auto"/>
        <w:rPr>
          <w:rFonts w:asciiTheme="minorEastAsia" w:hAnsiTheme="minorEastAsia"/>
          <w:color w:val="FF0000"/>
          <w:sz w:val="24"/>
          <w:szCs w:val="24"/>
        </w:rPr>
      </w:pPr>
      <w:r>
        <w:rPr>
          <w:rFonts w:asciiTheme="minorEastAsia" w:hAnsiTheme="minorEastAsia"/>
          <w:color w:val="FF0000"/>
          <w:sz w:val="24"/>
          <w:szCs w:val="24"/>
        </w:rPr>
        <w:t>A</w:t>
      </w:r>
      <w:r>
        <w:rPr>
          <w:rFonts w:hint="eastAsia" w:asciiTheme="minorEastAsia" w:hAnsiTheme="minorEastAsia"/>
          <w:color w:val="FF0000"/>
          <w:sz w:val="24"/>
          <w:szCs w:val="24"/>
        </w:rPr>
        <w:t>．是社会主义市场经济的组成部分和重要力量</w:t>
      </w:r>
    </w:p>
    <w:p>
      <w:pPr>
        <w:spacing w:line="240" w:lineRule="auto"/>
        <w:rPr>
          <w:rFonts w:asciiTheme="minorEastAsia" w:hAnsiTheme="minorEastAsia"/>
          <w:sz w:val="24"/>
          <w:szCs w:val="24"/>
        </w:rPr>
      </w:pPr>
      <w:r>
        <w:rPr>
          <w:rFonts w:asciiTheme="minorEastAsia" w:hAnsiTheme="minorEastAsia"/>
          <w:sz w:val="24"/>
          <w:szCs w:val="24"/>
        </w:rPr>
        <w:t>B</w:t>
      </w:r>
      <w:r>
        <w:rPr>
          <w:rFonts w:hint="eastAsia" w:asciiTheme="minorEastAsia" w:hAnsiTheme="minorEastAsia"/>
          <w:sz w:val="24"/>
          <w:szCs w:val="24"/>
        </w:rPr>
        <w:t>．逐步成为我国国民经济的主体和支配力量</w:t>
      </w:r>
    </w:p>
    <w:p>
      <w:pPr>
        <w:spacing w:line="240" w:lineRule="auto"/>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．是社会主义经济的重要内容和组成部分</w:t>
      </w:r>
    </w:p>
    <w:p>
      <w:pPr>
        <w:spacing w:line="240" w:lineRule="auto"/>
        <w:rPr>
          <w:rFonts w:asciiTheme="minorEastAsia" w:hAnsiTheme="minorEastAsia"/>
          <w:sz w:val="24"/>
          <w:szCs w:val="24"/>
        </w:rPr>
      </w:pPr>
      <w:r>
        <w:rPr>
          <w:rFonts w:asciiTheme="minorEastAsia" w:hAnsiTheme="minorEastAsia"/>
          <w:sz w:val="24"/>
          <w:szCs w:val="24"/>
        </w:rPr>
        <w:t>D</w:t>
      </w:r>
      <w:r>
        <w:rPr>
          <w:rFonts w:hint="eastAsia" w:asciiTheme="minorEastAsia" w:hAnsiTheme="minorEastAsia"/>
          <w:sz w:val="24"/>
          <w:szCs w:val="24"/>
        </w:rPr>
        <w:t>．在我国国民经济主要行业中起主导作用</w:t>
      </w:r>
    </w:p>
    <w:p>
      <w:pPr>
        <w:spacing w:line="240" w:lineRule="auto"/>
        <w:rPr>
          <w:rFonts w:asciiTheme="minorEastAsia" w:hAnsiTheme="minorEastAsia"/>
          <w:sz w:val="24"/>
          <w:szCs w:val="24"/>
        </w:rPr>
      </w:pPr>
      <w:r>
        <w:rPr>
          <w:rFonts w:hint="eastAsia" w:cs="宋体" w:asciiTheme="minorEastAsia" w:hAnsiTheme="minorEastAsia"/>
          <w:sz w:val="24"/>
          <w:szCs w:val="24"/>
        </w:rPr>
        <w:t>9</w:t>
      </w:r>
      <w:r>
        <w:rPr>
          <w:rFonts w:cs="宋体" w:asciiTheme="minorEastAsia" w:hAnsiTheme="minorEastAsia"/>
          <w:sz w:val="24"/>
          <w:szCs w:val="24"/>
        </w:rPr>
        <w:t>．</w:t>
      </w:r>
      <w:r>
        <w:rPr>
          <w:rFonts w:hint="eastAsia" w:asciiTheme="minorEastAsia" w:hAnsiTheme="minorEastAsia"/>
          <w:sz w:val="24"/>
          <w:szCs w:val="24"/>
        </w:rPr>
        <w:t>杭绍台城际高铁项目，由数家私有资本控股企业、中国铁路总公司、浙</w:t>
      </w:r>
      <w:bookmarkStart w:id="0" w:name="_GoBack"/>
      <w:bookmarkEnd w:id="0"/>
      <w:r>
        <w:rPr>
          <w:rFonts w:hint="eastAsia" w:asciiTheme="minorEastAsia" w:hAnsiTheme="minorEastAsia"/>
          <w:sz w:val="24"/>
          <w:szCs w:val="24"/>
        </w:rPr>
        <w:t>江省交通集团和地方政府共同出资建设。这种投资模式将：</w:t>
      </w:r>
    </w:p>
    <w:p>
      <w:pPr>
        <w:spacing w:line="240" w:lineRule="auto"/>
        <w:rPr>
          <w:rFonts w:asciiTheme="minorEastAsia" w:hAnsiTheme="minorEastAsia"/>
          <w:sz w:val="24"/>
          <w:szCs w:val="24"/>
        </w:rPr>
      </w:pPr>
      <w:r>
        <w:rPr>
          <w:rFonts w:hint="eastAsia" w:asciiTheme="minorEastAsia" w:hAnsiTheme="minorEastAsia"/>
          <w:sz w:val="24"/>
          <w:szCs w:val="24"/>
        </w:rPr>
        <w:t>①改变非公有制经济的性质</w:t>
      </w:r>
    </w:p>
    <w:p>
      <w:pPr>
        <w:spacing w:line="240" w:lineRule="auto"/>
        <w:rPr>
          <w:rFonts w:asciiTheme="minorEastAsia" w:hAnsiTheme="minorEastAsia"/>
          <w:sz w:val="24"/>
          <w:szCs w:val="24"/>
        </w:rPr>
      </w:pPr>
      <w:r>
        <w:rPr>
          <w:rFonts w:hint="eastAsia" w:asciiTheme="minorEastAsia" w:hAnsiTheme="minorEastAsia"/>
          <w:sz w:val="24"/>
          <w:szCs w:val="24"/>
        </w:rPr>
        <w:t>②提高国有经济地位</w:t>
      </w:r>
    </w:p>
    <w:p>
      <w:pPr>
        <w:spacing w:line="240" w:lineRule="auto"/>
        <w:rPr>
          <w:rFonts w:asciiTheme="minorEastAsia" w:hAnsiTheme="minorEastAsia"/>
          <w:sz w:val="24"/>
          <w:szCs w:val="24"/>
        </w:rPr>
      </w:pPr>
      <w:r>
        <w:rPr>
          <w:rFonts w:hint="eastAsia" w:asciiTheme="minorEastAsia" w:hAnsiTheme="minorEastAsia"/>
          <w:sz w:val="24"/>
          <w:szCs w:val="24"/>
        </w:rPr>
        <w:t>③推动各种所有制经济公正公开公平参与市场竞争</w:t>
      </w:r>
    </w:p>
    <w:p>
      <w:pPr>
        <w:spacing w:line="240" w:lineRule="auto"/>
        <w:rPr>
          <w:rFonts w:asciiTheme="minorEastAsia" w:hAnsiTheme="minorEastAsia"/>
          <w:sz w:val="24"/>
          <w:szCs w:val="24"/>
        </w:rPr>
      </w:pPr>
      <w:r>
        <w:rPr>
          <w:rFonts w:hint="eastAsia" w:asciiTheme="minorEastAsia" w:hAnsiTheme="minorEastAsia"/>
          <w:sz w:val="24"/>
          <w:szCs w:val="24"/>
        </w:rPr>
        <w:t>④促进各种所有制资本取长补短、相互促进、共同发展</w:t>
      </w:r>
    </w:p>
    <w:p>
      <w:pPr>
        <w:spacing w:line="240" w:lineRule="auto"/>
        <w:rPr>
          <w:rFonts w:asciiTheme="minorEastAsia" w:hAnsiTheme="minorEastAsia"/>
          <w:color w:val="FF0000"/>
          <w:sz w:val="24"/>
          <w:szCs w:val="24"/>
        </w:rPr>
      </w:pPr>
      <w:r>
        <w:rPr>
          <w:rFonts w:hint="eastAsia" w:asciiTheme="minorEastAsia" w:hAnsiTheme="minorEastAsia"/>
          <w:sz w:val="24"/>
          <w:szCs w:val="24"/>
        </w:rPr>
        <w:t xml:space="preserve">A.①②     B.①③     C.②④     </w:t>
      </w:r>
      <w:r>
        <w:rPr>
          <w:rFonts w:hint="eastAsia" w:asciiTheme="minorEastAsia" w:hAnsiTheme="minorEastAsia"/>
          <w:color w:val="FF0000"/>
          <w:sz w:val="24"/>
          <w:szCs w:val="24"/>
        </w:rPr>
        <w:t>D.③④</w:t>
      </w:r>
    </w:p>
    <w:p>
      <w:pPr>
        <w:pStyle w:val="13"/>
        <w:spacing w:line="240" w:lineRule="auto"/>
        <w:rPr>
          <w:rFonts w:asciiTheme="minorEastAsia" w:hAnsiTheme="minorEastAsia" w:eastAsiaTheme="minorEastAsia"/>
          <w:sz w:val="24"/>
          <w:szCs w:val="24"/>
        </w:rPr>
      </w:pPr>
      <w:r>
        <w:rPr>
          <w:rFonts w:hint="eastAsia" w:asciiTheme="minorEastAsia" w:hAnsiTheme="minorEastAsia"/>
          <w:sz w:val="24"/>
          <w:szCs w:val="24"/>
        </w:rPr>
        <w:t>10.</w:t>
      </w:r>
      <w:r>
        <w:rPr>
          <w:rFonts w:hint="eastAsia" w:asciiTheme="minorEastAsia" w:hAnsiTheme="minorEastAsia" w:eastAsiaTheme="minorEastAsia"/>
          <w:sz w:val="24"/>
          <w:szCs w:val="24"/>
        </w:rPr>
        <w:t xml:space="preserve"> 社会主义初级阶段必须坚持以按劳分配为主体、多种分配方式并存的分配制度。下列属于按劳分配收入的是</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①李四在国有企业中获得的奖金</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②钱某承包工程获得的经济收入</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③张三在某外资企业获得的工资</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④王某承包了集体土地经营所得</w:t>
      </w:r>
    </w:p>
    <w:p>
      <w:pPr>
        <w:pStyle w:val="13"/>
        <w:spacing w:line="240" w:lineRule="auto"/>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 xml:space="preserve">A.①②    B.②③    C.③④   </w:t>
      </w:r>
      <w:r>
        <w:rPr>
          <w:rFonts w:hint="eastAsia" w:asciiTheme="minorEastAsia" w:hAnsiTheme="minorEastAsia" w:eastAsiaTheme="minorEastAsia"/>
          <w:color w:val="FF0000"/>
          <w:sz w:val="24"/>
          <w:szCs w:val="24"/>
        </w:rPr>
        <w:t xml:space="preserve"> D.①④</w:t>
      </w:r>
    </w:p>
    <w:p>
      <w:pPr>
        <w:spacing w:line="240" w:lineRule="auto"/>
        <w:rPr>
          <w:rFonts w:ascii="宋体" w:hAnsi="宋体" w:eastAsia="宋体" w:cs="Times New Roman"/>
          <w:sz w:val="24"/>
          <w:szCs w:val="24"/>
        </w:rPr>
      </w:pPr>
      <w:r>
        <w:rPr>
          <w:rFonts w:hint="eastAsia" w:asciiTheme="minorEastAsia" w:hAnsiTheme="minorEastAsia"/>
          <w:sz w:val="24"/>
          <w:szCs w:val="24"/>
        </w:rPr>
        <w:t>11．</w:t>
      </w:r>
      <w:r>
        <w:rPr>
          <w:rFonts w:ascii="宋体" w:hAnsi="宋体" w:eastAsia="宋体" w:cs="Times New Roman"/>
          <w:sz w:val="24"/>
          <w:szCs w:val="24"/>
        </w:rPr>
        <w:t>2016年11月8日，《关于实行以增加知识价值为导向分配政策的若干意见》出台，推动形成体现增加知识价值的收入分配机制，允许科研人员和高校教师在履行好岗位职责、完成本职工作的前提下依法依规适度兼职兼薪。这一举措(　　)</w:t>
      </w:r>
    </w:p>
    <w:p>
      <w:pPr>
        <w:spacing w:line="240" w:lineRule="auto"/>
        <w:rPr>
          <w:rFonts w:ascii="宋体" w:hAnsi="宋体" w:eastAsia="宋体" w:cs="Times New Roman"/>
          <w:sz w:val="24"/>
          <w:szCs w:val="24"/>
        </w:rPr>
      </w:pPr>
      <w:r>
        <w:rPr>
          <w:rFonts w:ascii="宋体" w:hAnsi="宋体" w:eastAsia="宋体" w:cs="Times New Roman"/>
          <w:sz w:val="24"/>
          <w:szCs w:val="24"/>
        </w:rPr>
        <w:t>A．有助于缩小收入差距，促进社会公平</w:t>
      </w:r>
    </w:p>
    <w:p>
      <w:pPr>
        <w:spacing w:line="240" w:lineRule="auto"/>
        <w:rPr>
          <w:rFonts w:ascii="宋体" w:hAnsi="宋体" w:eastAsia="宋体" w:cs="Times New Roman"/>
          <w:sz w:val="24"/>
          <w:szCs w:val="24"/>
        </w:rPr>
      </w:pPr>
      <w:r>
        <w:rPr>
          <w:rFonts w:ascii="宋体" w:hAnsi="宋体" w:eastAsia="宋体" w:cs="Times New Roman"/>
          <w:sz w:val="24"/>
          <w:szCs w:val="24"/>
        </w:rPr>
        <w:t>B．是对我国按劳分配制度的完善与发展</w:t>
      </w:r>
    </w:p>
    <w:p>
      <w:pPr>
        <w:spacing w:line="240" w:lineRule="auto"/>
        <w:rPr>
          <w:rFonts w:ascii="宋体" w:hAnsi="宋体" w:eastAsia="宋体" w:cs="Times New Roman"/>
          <w:color w:val="FF0000"/>
          <w:sz w:val="24"/>
          <w:szCs w:val="24"/>
        </w:rPr>
      </w:pPr>
      <w:r>
        <w:rPr>
          <w:rFonts w:ascii="宋体" w:hAnsi="宋体" w:eastAsia="宋体" w:cs="Times New Roman"/>
          <w:color w:val="FF0000"/>
          <w:sz w:val="24"/>
          <w:szCs w:val="24"/>
        </w:rPr>
        <w:t>C．鼓励生产要素参与分配促进财富创造</w:t>
      </w:r>
    </w:p>
    <w:p>
      <w:pPr>
        <w:spacing w:line="240" w:lineRule="auto"/>
        <w:rPr>
          <w:rFonts w:ascii="宋体" w:hAnsi="宋体" w:eastAsia="宋体" w:cs="Times New Roman"/>
          <w:sz w:val="24"/>
          <w:szCs w:val="24"/>
        </w:rPr>
      </w:pPr>
      <w:r>
        <w:rPr>
          <w:rFonts w:ascii="宋体" w:hAnsi="宋体" w:eastAsia="宋体" w:cs="Times New Roman"/>
          <w:sz w:val="24"/>
          <w:szCs w:val="24"/>
        </w:rPr>
        <w:t>D．通过再分配提高生产要素的使用效率</w:t>
      </w:r>
    </w:p>
    <w:p>
      <w:pPr>
        <w:spacing w:line="240" w:lineRule="auto"/>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 xml:space="preserve"> </w:t>
      </w:r>
      <w:r>
        <w:rPr>
          <w:rFonts w:hint="eastAsia" w:asciiTheme="minorEastAsia" w:hAnsiTheme="minorEastAsia"/>
          <w:sz w:val="24"/>
          <w:szCs w:val="24"/>
        </w:rPr>
        <w:t>下表为近两年某地经济发展状况，从中我们可以推断出该地：</w:t>
      </w:r>
    </w:p>
    <w:p>
      <w:pPr>
        <w:spacing w:line="240" w:lineRule="auto"/>
        <w:rPr>
          <w:rFonts w:asciiTheme="minorEastAsia" w:hAnsiTheme="minorEastAsia"/>
          <w:sz w:val="24"/>
          <w:szCs w:val="24"/>
        </w:rPr>
      </w:pPr>
      <w:r>
        <w:rPr>
          <w:rFonts w:asciiTheme="minorEastAsia" w:hAnsiTheme="minorEastAsia"/>
          <w:sz w:val="24"/>
          <w:szCs w:val="24"/>
        </w:rPr>
        <w:drawing>
          <wp:inline distT="0" distB="0" distL="0" distR="0">
            <wp:extent cx="3921125" cy="702310"/>
            <wp:effectExtent l="19050" t="0" r="317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noChangeArrowheads="1"/>
                    </pic:cNvPicPr>
                  </pic:nvPicPr>
                  <pic:blipFill>
                    <a:blip r:embed="rId5"/>
                    <a:srcRect/>
                    <a:stretch>
                      <a:fillRect/>
                    </a:stretch>
                  </pic:blipFill>
                  <pic:spPr>
                    <a:xfrm>
                      <a:off x="0" y="0"/>
                      <a:ext cx="3921125" cy="702310"/>
                    </a:xfrm>
                    <a:prstGeom prst="rect">
                      <a:avLst/>
                    </a:prstGeom>
                    <a:noFill/>
                    <a:ln w="9525">
                      <a:noFill/>
                      <a:miter lim="800000"/>
                      <a:headEnd/>
                      <a:tailEnd/>
                    </a:ln>
                  </pic:spPr>
                </pic:pic>
              </a:graphicData>
            </a:graphic>
          </wp:inline>
        </w:drawing>
      </w:r>
    </w:p>
    <w:p>
      <w:pPr>
        <w:spacing w:line="240" w:lineRule="auto"/>
        <w:rPr>
          <w:rFonts w:asciiTheme="minorEastAsia" w:hAnsiTheme="minorEastAsia"/>
          <w:sz w:val="24"/>
          <w:szCs w:val="24"/>
        </w:rPr>
      </w:pPr>
      <w:r>
        <w:rPr>
          <w:rFonts w:hint="eastAsia" w:asciiTheme="minorEastAsia" w:hAnsiTheme="minorEastAsia"/>
          <w:sz w:val="24"/>
          <w:szCs w:val="24"/>
        </w:rPr>
        <w:t>①提高了劳动报酬在分配中的比重</w:t>
      </w:r>
    </w:p>
    <w:p>
      <w:pPr>
        <w:spacing w:line="240" w:lineRule="auto"/>
        <w:rPr>
          <w:rFonts w:asciiTheme="minorEastAsia" w:hAnsiTheme="minorEastAsia"/>
          <w:sz w:val="24"/>
          <w:szCs w:val="24"/>
        </w:rPr>
      </w:pPr>
      <w:r>
        <w:rPr>
          <w:rFonts w:hint="eastAsia" w:asciiTheme="minorEastAsia" w:hAnsiTheme="minorEastAsia"/>
          <w:sz w:val="24"/>
          <w:szCs w:val="24"/>
        </w:rPr>
        <w:t>②提高了居民收入在分配中的比重</w:t>
      </w:r>
    </w:p>
    <w:p>
      <w:pPr>
        <w:spacing w:line="240" w:lineRule="auto"/>
        <w:rPr>
          <w:rFonts w:asciiTheme="minorEastAsia" w:hAnsiTheme="minorEastAsia"/>
          <w:sz w:val="24"/>
          <w:szCs w:val="24"/>
        </w:rPr>
      </w:pPr>
      <w:r>
        <w:rPr>
          <w:rFonts w:hint="eastAsia" w:asciiTheme="minorEastAsia" w:hAnsiTheme="minorEastAsia"/>
          <w:sz w:val="24"/>
          <w:szCs w:val="24"/>
        </w:rPr>
        <w:t>③兼顾了经济发展与社会公平的关系</w:t>
      </w:r>
    </w:p>
    <w:p>
      <w:pPr>
        <w:spacing w:line="240" w:lineRule="auto"/>
        <w:rPr>
          <w:rFonts w:asciiTheme="minorEastAsia" w:hAnsiTheme="minorEastAsia"/>
          <w:sz w:val="24"/>
          <w:szCs w:val="24"/>
        </w:rPr>
      </w:pPr>
      <w:r>
        <w:rPr>
          <w:rFonts w:hint="eastAsia" w:asciiTheme="minorEastAsia" w:hAnsiTheme="minorEastAsia"/>
          <w:sz w:val="24"/>
          <w:szCs w:val="24"/>
        </w:rPr>
        <w:t>④解决了收入分配差距较大的问题</w:t>
      </w:r>
    </w:p>
    <w:p>
      <w:pPr>
        <w:spacing w:line="240" w:lineRule="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．①②</w:t>
      </w:r>
      <w:r>
        <w:rPr>
          <w:rFonts w:asciiTheme="minorEastAsia" w:hAnsiTheme="minorEastAsia"/>
          <w:sz w:val="24"/>
          <w:szCs w:val="24"/>
        </w:rPr>
        <w:t xml:space="preserve">   </w:t>
      </w:r>
      <w:r>
        <w:rPr>
          <w:rFonts w:asciiTheme="minorEastAsia" w:hAnsiTheme="minorEastAsia"/>
          <w:color w:val="FF0000"/>
          <w:sz w:val="24"/>
          <w:szCs w:val="24"/>
        </w:rPr>
        <w:t xml:space="preserve"> B</w:t>
      </w:r>
      <w:r>
        <w:rPr>
          <w:rFonts w:hint="eastAsia" w:asciiTheme="minorEastAsia" w:hAnsiTheme="minorEastAsia"/>
          <w:color w:val="FF0000"/>
          <w:sz w:val="24"/>
          <w:szCs w:val="24"/>
        </w:rPr>
        <w:t>．②③</w:t>
      </w:r>
      <w:r>
        <w:rPr>
          <w:rFonts w:asciiTheme="minorEastAsia" w:hAnsiTheme="minorEastAsia"/>
          <w:color w:val="FF0000"/>
          <w:sz w:val="24"/>
          <w:szCs w:val="24"/>
        </w:rPr>
        <w:t xml:space="preserve"> </w:t>
      </w:r>
      <w:r>
        <w:rPr>
          <w:rFonts w:asciiTheme="minorEastAsia" w:hAnsiTheme="minorEastAsia"/>
          <w:sz w:val="24"/>
          <w:szCs w:val="24"/>
        </w:rPr>
        <w:t xml:space="preserve">   C</w:t>
      </w:r>
      <w:r>
        <w:rPr>
          <w:rFonts w:hint="eastAsia" w:asciiTheme="minorEastAsia" w:hAnsiTheme="minorEastAsia"/>
          <w:sz w:val="24"/>
          <w:szCs w:val="24"/>
        </w:rPr>
        <w:t>．③④</w:t>
      </w:r>
      <w:r>
        <w:rPr>
          <w:rFonts w:asciiTheme="minorEastAsia" w:hAnsiTheme="minorEastAsia"/>
          <w:sz w:val="24"/>
          <w:szCs w:val="24"/>
        </w:rPr>
        <w:t xml:space="preserve">    D</w:t>
      </w:r>
      <w:r>
        <w:rPr>
          <w:rFonts w:hint="eastAsia" w:asciiTheme="minorEastAsia" w:hAnsiTheme="minorEastAsia"/>
          <w:sz w:val="24"/>
          <w:szCs w:val="24"/>
        </w:rPr>
        <w:t>．①④</w:t>
      </w:r>
    </w:p>
    <w:p>
      <w:pPr>
        <w:spacing w:line="240" w:lineRule="auto"/>
        <w:rPr>
          <w:rFonts w:asciiTheme="minorEastAsia" w:hAnsiTheme="minorEastAsia"/>
          <w:sz w:val="24"/>
          <w:szCs w:val="24"/>
        </w:rPr>
      </w:pPr>
      <w:r>
        <w:rPr>
          <w:rFonts w:hint="eastAsia" w:asciiTheme="minorEastAsia" w:hAnsiTheme="minorEastAsia"/>
          <w:sz w:val="24"/>
          <w:szCs w:val="24"/>
        </w:rPr>
        <w:t>13.面对不断扩大的收入差距，再分配更加注重公平显得尤为重要。为此可以：</w:t>
      </w:r>
    </w:p>
    <w:p>
      <w:pPr>
        <w:spacing w:line="240" w:lineRule="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．在劳动生产率提高的同时实现劳动报酬同步提高</w:t>
      </w:r>
    </w:p>
    <w:p>
      <w:pPr>
        <w:spacing w:line="240" w:lineRule="auto"/>
        <w:rPr>
          <w:rFonts w:asciiTheme="minorEastAsia" w:hAnsiTheme="minorEastAsia"/>
          <w:sz w:val="24"/>
          <w:szCs w:val="24"/>
        </w:rPr>
      </w:pPr>
      <w:r>
        <w:rPr>
          <w:rFonts w:asciiTheme="minorEastAsia" w:hAnsiTheme="minorEastAsia"/>
          <w:sz w:val="24"/>
          <w:szCs w:val="24"/>
        </w:rPr>
        <w:t>B</w:t>
      </w:r>
      <w:r>
        <w:rPr>
          <w:rFonts w:hint="eastAsia" w:asciiTheme="minorEastAsia" w:hAnsiTheme="minorEastAsia"/>
          <w:sz w:val="24"/>
          <w:szCs w:val="24"/>
        </w:rPr>
        <w:t>．坚持和完善按劳分配为主体，多种分配方式并存的分配制度</w:t>
      </w:r>
    </w:p>
    <w:p>
      <w:pPr>
        <w:spacing w:line="240" w:lineRule="auto"/>
        <w:rPr>
          <w:rFonts w:asciiTheme="minorEastAsia" w:hAnsiTheme="minorEastAsia"/>
          <w:color w:val="FF0000"/>
          <w:sz w:val="24"/>
          <w:szCs w:val="24"/>
        </w:rPr>
      </w:pPr>
      <w:r>
        <w:rPr>
          <w:rFonts w:asciiTheme="minorEastAsia" w:hAnsiTheme="minorEastAsia"/>
          <w:color w:val="FF0000"/>
          <w:sz w:val="24"/>
          <w:szCs w:val="24"/>
        </w:rPr>
        <w:t>C</w:t>
      </w:r>
      <w:r>
        <w:rPr>
          <w:rFonts w:hint="eastAsia" w:asciiTheme="minorEastAsia" w:hAnsiTheme="minorEastAsia"/>
          <w:color w:val="FF0000"/>
          <w:sz w:val="24"/>
          <w:szCs w:val="24"/>
        </w:rPr>
        <w:t>．完善社会保障制度，提高居民最低生活保障标准</w:t>
      </w:r>
    </w:p>
    <w:p>
      <w:pPr>
        <w:spacing w:line="240" w:lineRule="auto"/>
        <w:rPr>
          <w:rFonts w:asciiTheme="minorEastAsia" w:hAnsiTheme="minorEastAsia"/>
          <w:sz w:val="24"/>
          <w:szCs w:val="24"/>
        </w:rPr>
      </w:pPr>
      <w:r>
        <w:rPr>
          <w:rFonts w:asciiTheme="minorEastAsia" w:hAnsiTheme="minorEastAsia"/>
          <w:sz w:val="24"/>
          <w:szCs w:val="24"/>
        </w:rPr>
        <w:t>D</w:t>
      </w:r>
      <w:r>
        <w:rPr>
          <w:rFonts w:hint="eastAsia" w:asciiTheme="minorEastAsia" w:hAnsiTheme="minorEastAsia"/>
          <w:sz w:val="24"/>
          <w:szCs w:val="24"/>
        </w:rPr>
        <w:t>．加大国债的发行量</w:t>
      </w:r>
    </w:p>
    <w:p>
      <w:pPr>
        <w:spacing w:line="240" w:lineRule="auto"/>
        <w:rPr>
          <w:rFonts w:ascii="宋体" w:hAnsi="宋体" w:eastAsia="宋体" w:cs="Times New Roman"/>
          <w:sz w:val="24"/>
          <w:szCs w:val="24"/>
        </w:rPr>
      </w:pPr>
      <w:r>
        <w:rPr>
          <w:rFonts w:hint="eastAsia" w:ascii="宋体" w:hAnsi="宋体"/>
          <w:sz w:val="24"/>
          <w:szCs w:val="24"/>
        </w:rPr>
        <w:t>14.</w:t>
      </w:r>
      <w:r>
        <w:rPr>
          <w:rFonts w:hint="eastAsia" w:ascii="宋体" w:hAnsi="宋体" w:eastAsia="宋体" w:cs="Times New Roman"/>
          <w:sz w:val="24"/>
          <w:szCs w:val="24"/>
        </w:rPr>
        <w:t>近年某企业利润平均每年增长20%左右，但与此同时，企业职工的工资增长缓慢，平均每年只增长5%左右。作为企业工会成员，要想从效率与公平的角度向企业领导进言，下列观点合适的是</w:t>
      </w:r>
      <w:r>
        <w:rPr>
          <w:rFonts w:hint="eastAsia" w:ascii="宋体" w:hAnsi="宋体"/>
          <w:sz w:val="24"/>
          <w:szCs w:val="24"/>
        </w:rPr>
        <w:t>：</w:t>
      </w:r>
    </w:p>
    <w:p>
      <w:pPr>
        <w:spacing w:line="240" w:lineRule="auto"/>
        <w:rPr>
          <w:rFonts w:ascii="宋体" w:hAnsi="宋体" w:eastAsia="宋体" w:cs="Times New Roman"/>
          <w:sz w:val="24"/>
          <w:szCs w:val="24"/>
        </w:rPr>
      </w:pPr>
      <w:r>
        <w:rPr>
          <w:rFonts w:hint="eastAsia" w:ascii="宋体" w:hAnsi="宋体" w:eastAsia="宋体" w:cs="Times New Roman"/>
          <w:sz w:val="24"/>
          <w:szCs w:val="24"/>
        </w:rPr>
        <w:t>A.效率是公平的物质前提</w:t>
      </w:r>
    </w:p>
    <w:p>
      <w:pPr>
        <w:spacing w:line="240" w:lineRule="auto"/>
        <w:rPr>
          <w:rFonts w:ascii="宋体" w:hAnsi="宋体" w:eastAsia="宋体" w:cs="Times New Roman"/>
          <w:sz w:val="24"/>
          <w:szCs w:val="24"/>
        </w:rPr>
      </w:pPr>
      <w:r>
        <w:rPr>
          <w:rFonts w:hint="eastAsia" w:ascii="宋体" w:hAnsi="宋体" w:eastAsia="宋体" w:cs="Times New Roman"/>
          <w:sz w:val="24"/>
          <w:szCs w:val="24"/>
        </w:rPr>
        <w:t>B.应坚持按劳分配为主体、多种分配方式并存的分配制度</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C.公平是提高经济效率的保证</w:t>
      </w:r>
    </w:p>
    <w:p>
      <w:pPr>
        <w:spacing w:line="240" w:lineRule="auto"/>
        <w:rPr>
          <w:rFonts w:ascii="宋体" w:hAnsi="宋体" w:eastAsia="宋体" w:cs="Times New Roman"/>
          <w:sz w:val="24"/>
          <w:szCs w:val="24"/>
        </w:rPr>
      </w:pPr>
      <w:r>
        <w:rPr>
          <w:rFonts w:hint="eastAsia" w:ascii="宋体" w:hAnsi="宋体" w:eastAsia="宋体" w:cs="Times New Roman"/>
          <w:sz w:val="24"/>
          <w:szCs w:val="24"/>
        </w:rPr>
        <w:t>D.再分配更加注重公平</w:t>
      </w:r>
    </w:p>
    <w:p>
      <w:pPr>
        <w:spacing w:line="240" w:lineRule="auto"/>
        <w:rPr>
          <w:rFonts w:ascii="宋体" w:hAnsi="宋体" w:eastAsia="宋体" w:cs="Times New Roman"/>
          <w:sz w:val="24"/>
          <w:szCs w:val="24"/>
        </w:rPr>
      </w:pPr>
      <w:r>
        <w:rPr>
          <w:rFonts w:hint="eastAsia" w:asciiTheme="minorEastAsia" w:hAnsiTheme="minorEastAsia"/>
          <w:sz w:val="24"/>
          <w:szCs w:val="24"/>
        </w:rPr>
        <w:t>15.</w:t>
      </w:r>
      <w:r>
        <w:rPr>
          <w:rFonts w:ascii="Times New Roman" w:hAnsi="Times New Roman" w:cs="Times New Roman"/>
          <w:b/>
          <w:sz w:val="28"/>
          <w:szCs w:val="28"/>
        </w:rPr>
        <w:t xml:space="preserve"> </w:t>
      </w:r>
      <w:r>
        <w:rPr>
          <w:rFonts w:ascii="宋体" w:hAnsi="宋体" w:eastAsia="宋体" w:cs="Times New Roman"/>
          <w:sz w:val="24"/>
          <w:szCs w:val="24"/>
        </w:rPr>
        <w:t>贫困经济学有一个规律：今天的收入差距＋今天的人力资本差距＝明天的收入差距。(注：人力资本指劳动者受到教育、培训、保健等方面的投资而获得的知识和技能的积累。)据统计，未来20年我国新增劳动力的1/3将来自贫困地区。为缩小今后的收入差距，当前国家需采取的措施有</w:t>
      </w:r>
      <w:r>
        <w:rPr>
          <w:rFonts w:hint="eastAsia" w:ascii="宋体" w:hAnsi="宋体" w:eastAsia="宋体" w:cs="Times New Roman"/>
          <w:sz w:val="24"/>
          <w:szCs w:val="24"/>
        </w:rPr>
        <w:t>：</w:t>
      </w:r>
    </w:p>
    <w:p>
      <w:pPr>
        <w:spacing w:line="240" w:lineRule="auto"/>
        <w:rPr>
          <w:rFonts w:ascii="宋体" w:hAnsi="宋体" w:eastAsia="宋体" w:cs="Times New Roman"/>
          <w:sz w:val="24"/>
          <w:szCs w:val="24"/>
        </w:rPr>
      </w:pPr>
      <w:r>
        <w:rPr>
          <w:rFonts w:ascii="宋体" w:hAnsi="宋体" w:eastAsia="宋体" w:cs="Times New Roman"/>
          <w:sz w:val="24"/>
          <w:szCs w:val="24"/>
        </w:rPr>
        <w:t>①坚持并完善我国现行的分配制度　</w:t>
      </w:r>
    </w:p>
    <w:p>
      <w:pPr>
        <w:spacing w:line="240" w:lineRule="auto"/>
        <w:rPr>
          <w:rFonts w:ascii="宋体" w:hAnsi="宋体" w:eastAsia="宋体" w:cs="Times New Roman"/>
          <w:sz w:val="24"/>
          <w:szCs w:val="24"/>
        </w:rPr>
      </w:pPr>
      <w:r>
        <w:rPr>
          <w:rFonts w:ascii="宋体" w:hAnsi="宋体" w:eastAsia="宋体" w:cs="Times New Roman"/>
          <w:sz w:val="24"/>
          <w:szCs w:val="24"/>
        </w:rPr>
        <w:t>②充分发挥市场在资源配置中的决定作用　</w:t>
      </w:r>
    </w:p>
    <w:p>
      <w:pPr>
        <w:spacing w:line="240" w:lineRule="auto"/>
        <w:rPr>
          <w:rFonts w:ascii="宋体" w:hAnsi="宋体" w:eastAsia="宋体" w:cs="Times New Roman"/>
          <w:sz w:val="24"/>
          <w:szCs w:val="24"/>
        </w:rPr>
      </w:pPr>
      <w:r>
        <w:rPr>
          <w:rFonts w:ascii="宋体" w:hAnsi="宋体" w:eastAsia="宋体" w:cs="Times New Roman"/>
          <w:sz w:val="24"/>
          <w:szCs w:val="24"/>
        </w:rPr>
        <w:t>③贫困人口应积极培养自身多种职业素养　</w:t>
      </w:r>
    </w:p>
    <w:p>
      <w:pPr>
        <w:spacing w:line="240" w:lineRule="auto"/>
        <w:rPr>
          <w:rFonts w:ascii="宋体" w:hAnsi="宋体" w:eastAsia="宋体" w:cs="Times New Roman"/>
          <w:sz w:val="24"/>
          <w:szCs w:val="24"/>
        </w:rPr>
      </w:pPr>
      <w:r>
        <w:rPr>
          <w:rFonts w:ascii="宋体" w:hAnsi="宋体" w:eastAsia="宋体" w:cs="Times New Roman"/>
          <w:sz w:val="24"/>
          <w:szCs w:val="24"/>
        </w:rPr>
        <w:t>④继续加大对贫困地区的教育投入</w:t>
      </w:r>
    </w:p>
    <w:p>
      <w:pPr>
        <w:spacing w:line="240" w:lineRule="auto"/>
        <w:rPr>
          <w:rFonts w:ascii="宋体" w:hAnsi="宋体" w:eastAsia="宋体" w:cs="Times New Roman"/>
          <w:color w:val="FF0000"/>
          <w:sz w:val="24"/>
          <w:szCs w:val="24"/>
        </w:rPr>
      </w:pPr>
      <w:r>
        <w:rPr>
          <w:rFonts w:ascii="宋体" w:hAnsi="宋体" w:eastAsia="宋体" w:cs="Times New Roman"/>
          <w:sz w:val="24"/>
          <w:szCs w:val="24"/>
        </w:rPr>
        <w:t xml:space="preserve">A．①②    </w:t>
      </w:r>
      <w:r>
        <w:rPr>
          <w:rFonts w:ascii="宋体" w:hAnsi="宋体" w:eastAsia="宋体" w:cs="Times New Roman"/>
          <w:sz w:val="24"/>
          <w:szCs w:val="24"/>
        </w:rPr>
        <w:tab/>
      </w:r>
      <w:r>
        <w:rPr>
          <w:rFonts w:ascii="宋体" w:hAnsi="宋体" w:eastAsia="宋体" w:cs="Times New Roman"/>
          <w:sz w:val="24"/>
          <w:szCs w:val="24"/>
        </w:rPr>
        <w:t xml:space="preserve">B．②③     C．②④     </w:t>
      </w:r>
      <w:r>
        <w:rPr>
          <w:rFonts w:ascii="宋体" w:hAnsi="宋体" w:eastAsia="宋体" w:cs="Times New Roman"/>
          <w:color w:val="FF0000"/>
          <w:sz w:val="24"/>
          <w:szCs w:val="24"/>
        </w:rPr>
        <w:tab/>
      </w:r>
      <w:r>
        <w:rPr>
          <w:rFonts w:ascii="宋体" w:hAnsi="宋体" w:eastAsia="宋体" w:cs="Times New Roman"/>
          <w:color w:val="FF0000"/>
          <w:sz w:val="24"/>
          <w:szCs w:val="24"/>
        </w:rPr>
        <w:t>D．①④</w:t>
      </w:r>
    </w:p>
    <w:p>
      <w:pPr>
        <w:spacing w:line="240" w:lineRule="auto"/>
        <w:rPr>
          <w:rFonts w:ascii="宋体" w:hAnsi="宋体" w:eastAsia="宋体" w:cs="Times New Roman"/>
          <w:sz w:val="24"/>
          <w:szCs w:val="24"/>
        </w:rPr>
      </w:pPr>
      <w:r>
        <w:rPr>
          <w:rFonts w:hint="eastAsia" w:ascii="宋体" w:hAnsi="宋体"/>
          <w:sz w:val="24"/>
          <w:szCs w:val="24"/>
        </w:rPr>
        <w:t xml:space="preserve">16. </w:t>
      </w:r>
      <w:r>
        <w:rPr>
          <w:rFonts w:hint="eastAsia" w:ascii="宋体" w:hAnsi="宋体" w:eastAsia="宋体" w:cs="Times New Roman"/>
          <w:sz w:val="24"/>
          <w:szCs w:val="24"/>
        </w:rPr>
        <w:t>“看不见的手”发挥作用的机制是</w:t>
      </w:r>
      <w:r>
        <w:rPr>
          <w:rFonts w:hint="eastAsia" w:ascii="宋体" w:hAnsi="宋体"/>
          <w:sz w:val="24"/>
          <w:szCs w:val="24"/>
        </w:rPr>
        <w:t>：</w:t>
      </w:r>
    </w:p>
    <w:p>
      <w:pPr>
        <w:spacing w:line="240" w:lineRule="auto"/>
        <w:rPr>
          <w:rFonts w:ascii="宋体" w:hAnsi="宋体" w:eastAsia="宋体" w:cs="Times New Roman"/>
          <w:sz w:val="24"/>
          <w:szCs w:val="24"/>
        </w:rPr>
      </w:pPr>
      <w:r>
        <w:rPr>
          <w:rFonts w:hint="eastAsia" w:ascii="宋体" w:hAnsi="宋体" w:eastAsia="宋体" w:cs="Times New Roman"/>
          <w:sz w:val="24"/>
          <w:szCs w:val="24"/>
        </w:rPr>
        <w:t>A.政府调控机制</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B.价格、供求、竞争等机制</w:t>
      </w:r>
    </w:p>
    <w:p>
      <w:pPr>
        <w:spacing w:line="240" w:lineRule="auto"/>
        <w:rPr>
          <w:rFonts w:ascii="宋体" w:hAnsi="宋体" w:eastAsia="宋体" w:cs="Times New Roman"/>
          <w:sz w:val="24"/>
          <w:szCs w:val="24"/>
        </w:rPr>
      </w:pPr>
      <w:r>
        <w:rPr>
          <w:rFonts w:hint="eastAsia" w:ascii="宋体" w:hAnsi="宋体" w:eastAsia="宋体" w:cs="Times New Roman"/>
          <w:sz w:val="24"/>
          <w:szCs w:val="24"/>
        </w:rPr>
        <w:t>C.市场准入机制</w:t>
      </w:r>
    </w:p>
    <w:p>
      <w:pPr>
        <w:spacing w:line="240" w:lineRule="auto"/>
        <w:rPr>
          <w:rFonts w:ascii="宋体" w:hAnsi="宋体" w:eastAsia="宋体" w:cs="Times New Roman"/>
          <w:sz w:val="24"/>
          <w:szCs w:val="24"/>
        </w:rPr>
      </w:pPr>
      <w:r>
        <w:rPr>
          <w:rFonts w:hint="eastAsia" w:ascii="宋体" w:hAnsi="宋体" w:eastAsia="宋体" w:cs="Times New Roman"/>
          <w:sz w:val="24"/>
          <w:szCs w:val="24"/>
        </w:rPr>
        <w:t>D.利益分配机制</w:t>
      </w:r>
    </w:p>
    <w:p>
      <w:pPr>
        <w:spacing w:line="240" w:lineRule="auto"/>
        <w:rPr>
          <w:rFonts w:ascii="宋体" w:hAnsi="宋体" w:eastAsia="宋体" w:cs="Times New Roman"/>
          <w:sz w:val="24"/>
          <w:szCs w:val="24"/>
        </w:rPr>
      </w:pPr>
      <w:r>
        <w:rPr>
          <w:rFonts w:hint="eastAsia" w:ascii="宋体" w:hAnsi="宋体"/>
          <w:sz w:val="24"/>
          <w:szCs w:val="24"/>
        </w:rPr>
        <w:t xml:space="preserve">17. </w:t>
      </w:r>
      <w:r>
        <w:rPr>
          <w:rFonts w:hint="eastAsia" w:ascii="宋体" w:hAnsi="宋体" w:eastAsia="宋体" w:cs="Times New Roman"/>
          <w:sz w:val="24"/>
          <w:szCs w:val="24"/>
        </w:rPr>
        <w:t>荷兰阿斯米尔鲜花市场是全球最大的鲜花市场，鲜花市场中千千万万的参与者在追逐自己利益的同时,将鲜花送到最需要这些鲜花的地方。从荷兰鲜花的配送可以看出</w:t>
      </w:r>
      <w:r>
        <w:rPr>
          <w:rFonts w:hint="eastAsia" w:ascii="宋体" w:hAnsi="宋体"/>
          <w:sz w:val="24"/>
          <w:szCs w:val="24"/>
        </w:rPr>
        <w:t>：</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A.市场在资源配置中起决定性作用</w:t>
      </w:r>
    </w:p>
    <w:p>
      <w:pPr>
        <w:spacing w:line="240" w:lineRule="auto"/>
        <w:rPr>
          <w:rFonts w:ascii="宋体" w:hAnsi="宋体" w:eastAsia="宋体" w:cs="Times New Roman"/>
          <w:sz w:val="24"/>
          <w:szCs w:val="24"/>
        </w:rPr>
      </w:pPr>
      <w:r>
        <w:rPr>
          <w:rFonts w:hint="eastAsia" w:ascii="宋体" w:hAnsi="宋体" w:eastAsia="宋体" w:cs="Times New Roman"/>
          <w:sz w:val="24"/>
          <w:szCs w:val="24"/>
        </w:rPr>
        <w:t>B.单纯的市场调节比计划更直接有效</w:t>
      </w:r>
    </w:p>
    <w:p>
      <w:pPr>
        <w:spacing w:line="240" w:lineRule="auto"/>
        <w:rPr>
          <w:rFonts w:ascii="宋体" w:hAnsi="宋体" w:eastAsia="宋体" w:cs="Times New Roman"/>
          <w:sz w:val="24"/>
          <w:szCs w:val="24"/>
        </w:rPr>
      </w:pPr>
      <w:r>
        <w:rPr>
          <w:rFonts w:hint="eastAsia" w:ascii="宋体" w:hAnsi="宋体" w:eastAsia="宋体" w:cs="Times New Roman"/>
          <w:sz w:val="24"/>
          <w:szCs w:val="24"/>
        </w:rPr>
        <w:t>C.市场主体的道德水平决定经济效益</w:t>
      </w:r>
    </w:p>
    <w:p>
      <w:pPr>
        <w:spacing w:line="240" w:lineRule="auto"/>
        <w:rPr>
          <w:rFonts w:ascii="宋体" w:hAnsi="宋体" w:eastAsia="宋体" w:cs="Times New Roman"/>
          <w:sz w:val="24"/>
          <w:szCs w:val="24"/>
        </w:rPr>
      </w:pPr>
      <w:r>
        <w:rPr>
          <w:rFonts w:hint="eastAsia" w:ascii="宋体" w:hAnsi="宋体" w:eastAsia="宋体" w:cs="Times New Roman"/>
          <w:sz w:val="24"/>
          <w:szCs w:val="24"/>
        </w:rPr>
        <w:t>D.社会分工促进了生产效率的提高</w:t>
      </w:r>
    </w:p>
    <w:p>
      <w:pPr>
        <w:spacing w:line="240" w:lineRule="auto"/>
        <w:rPr>
          <w:rFonts w:asciiTheme="minorEastAsia" w:hAnsiTheme="minorEastAsia"/>
          <w:sz w:val="24"/>
          <w:szCs w:val="24"/>
        </w:rPr>
      </w:pPr>
      <w:r>
        <w:rPr>
          <w:rFonts w:hint="eastAsia" w:ascii="宋体" w:hAnsi="宋体"/>
          <w:sz w:val="24"/>
          <w:szCs w:val="24"/>
        </w:rPr>
        <w:t>18.</w:t>
      </w:r>
      <w:r>
        <w:rPr>
          <w:rFonts w:asciiTheme="minorEastAsia" w:hAnsiTheme="minorEastAsia"/>
          <w:sz w:val="24"/>
          <w:szCs w:val="24"/>
        </w:rPr>
        <w:t xml:space="preserve"> 2018</w:t>
      </w:r>
      <w:r>
        <w:rPr>
          <w:rFonts w:hint="eastAsia" w:asciiTheme="minorEastAsia" w:hAnsiTheme="minorEastAsia"/>
          <w:sz w:val="24"/>
          <w:szCs w:val="24"/>
        </w:rPr>
        <w:t>年新春伊始，“雪乡宰客”事件再次引发公众对旅游业从业者态度恶劣、价格欺诈等不规范经营行为的热议。治理这类乱象的根本之策是：</w:t>
      </w:r>
    </w:p>
    <w:p>
      <w:pPr>
        <w:spacing w:line="240" w:lineRule="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．发挥市场调节作用</w:t>
      </w:r>
    </w:p>
    <w:p>
      <w:pPr>
        <w:spacing w:line="240" w:lineRule="auto"/>
        <w:rPr>
          <w:rFonts w:asciiTheme="minorEastAsia" w:hAnsiTheme="minorEastAsia"/>
          <w:sz w:val="24"/>
          <w:szCs w:val="24"/>
        </w:rPr>
      </w:pPr>
      <w:r>
        <w:rPr>
          <w:rFonts w:asciiTheme="minorEastAsia" w:hAnsiTheme="minorEastAsia"/>
          <w:sz w:val="24"/>
          <w:szCs w:val="24"/>
        </w:rPr>
        <w:t>B</w:t>
      </w:r>
      <w:r>
        <w:rPr>
          <w:rFonts w:hint="eastAsia" w:asciiTheme="minorEastAsia" w:hAnsiTheme="minorEastAsia"/>
          <w:sz w:val="24"/>
          <w:szCs w:val="24"/>
        </w:rPr>
        <w:t>．加强国家宏观调控</w:t>
      </w:r>
    </w:p>
    <w:p>
      <w:pPr>
        <w:spacing w:line="240" w:lineRule="auto"/>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．提高市场准入条件</w:t>
      </w:r>
    </w:p>
    <w:p>
      <w:pPr>
        <w:spacing w:line="240" w:lineRule="auto"/>
        <w:rPr>
          <w:rFonts w:asciiTheme="minorEastAsia" w:hAnsiTheme="minorEastAsia"/>
          <w:color w:val="FF0000"/>
          <w:sz w:val="24"/>
          <w:szCs w:val="24"/>
        </w:rPr>
      </w:pPr>
      <w:r>
        <w:rPr>
          <w:rFonts w:asciiTheme="minorEastAsia" w:hAnsiTheme="minorEastAsia"/>
          <w:color w:val="FF0000"/>
          <w:sz w:val="24"/>
          <w:szCs w:val="24"/>
        </w:rPr>
        <w:t>D</w:t>
      </w:r>
      <w:r>
        <w:rPr>
          <w:rFonts w:hint="eastAsia" w:asciiTheme="minorEastAsia" w:hAnsiTheme="minorEastAsia"/>
          <w:color w:val="FF0000"/>
          <w:sz w:val="24"/>
          <w:szCs w:val="24"/>
        </w:rPr>
        <w:t>．健全社会信用制度</w:t>
      </w:r>
    </w:p>
    <w:p>
      <w:pPr>
        <w:pStyle w:val="13"/>
        <w:spacing w:line="240" w:lineRule="auto"/>
        <w:rPr>
          <w:rFonts w:asciiTheme="minorEastAsia" w:hAnsiTheme="minorEastAsia" w:eastAsiaTheme="minorEastAsia"/>
          <w:sz w:val="24"/>
          <w:szCs w:val="24"/>
        </w:rPr>
      </w:pPr>
      <w:r>
        <w:rPr>
          <w:rFonts w:hint="eastAsia" w:ascii="宋体" w:hAnsi="宋体"/>
          <w:sz w:val="24"/>
          <w:szCs w:val="24"/>
        </w:rPr>
        <w:t>19.</w:t>
      </w:r>
      <w:r>
        <w:rPr>
          <w:rFonts w:hint="eastAsia" w:asciiTheme="minorEastAsia" w:hAnsiTheme="minorEastAsia" w:eastAsiaTheme="minorEastAsia"/>
          <w:sz w:val="24"/>
          <w:szCs w:val="24"/>
        </w:rPr>
        <w:t xml:space="preserve"> 随着网络购物的发展，营造良好的网络购物诚信环境，保证网络购物商品质量，实现网络购物市场稳定持久的发展势在必行。为此企业应</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A.要加快建立健全社会信用监督体系和失信惩戒制度</w:t>
      </w:r>
    </w:p>
    <w:p>
      <w:pPr>
        <w:pStyle w:val="13"/>
        <w:spacing w:line="240" w:lineRule="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B.自觉诚信经营，并依照法律维护消费者的合法权益</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C.增强自身维权意识，提高辨别网络购物陷阱的能力</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D.加快电子商务的立法，完善对网店监管的法律体系</w:t>
      </w:r>
    </w:p>
    <w:p>
      <w:pPr>
        <w:pStyle w:val="13"/>
        <w:spacing w:line="240" w:lineRule="auto"/>
        <w:rPr>
          <w:rFonts w:asciiTheme="minorEastAsia" w:hAnsiTheme="minorEastAsia" w:eastAsiaTheme="minorEastAsia"/>
          <w:sz w:val="24"/>
          <w:szCs w:val="24"/>
        </w:rPr>
      </w:pPr>
      <w:r>
        <w:rPr>
          <w:rFonts w:hint="eastAsia" w:ascii="宋体" w:hAnsi="宋体"/>
          <w:sz w:val="24"/>
          <w:szCs w:val="24"/>
        </w:rPr>
        <w:t>20.</w:t>
      </w:r>
      <w:r>
        <w:rPr>
          <w:rFonts w:hint="eastAsia" w:asciiTheme="minorEastAsia" w:hAnsiTheme="minorEastAsia" w:eastAsiaTheme="minorEastAsia"/>
          <w:sz w:val="24"/>
          <w:szCs w:val="24"/>
        </w:rPr>
        <w:t xml:space="preserve"> 社会主义市场经济，能够发展社会主义制度的优越性和市场配置资源的有效性，使全社会充满改革发展的创造活力。这是因为社会主义市场经济：</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①坚持公有经济的主导作用</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②政府调控起决定性作用</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③能够实行科学的宏观调控</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④以共同富裕为根本目标</w:t>
      </w:r>
    </w:p>
    <w:p>
      <w:pPr>
        <w:pStyle w:val="13"/>
        <w:spacing w:line="240" w:lineRule="auto"/>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 xml:space="preserve">A.①②    B.①④    C.②③    </w:t>
      </w:r>
      <w:r>
        <w:rPr>
          <w:rFonts w:hint="eastAsia" w:asciiTheme="minorEastAsia" w:hAnsiTheme="minorEastAsia" w:eastAsiaTheme="minorEastAsia"/>
          <w:color w:val="FF0000"/>
          <w:sz w:val="24"/>
          <w:szCs w:val="24"/>
        </w:rPr>
        <w:t>D.③④</w:t>
      </w:r>
    </w:p>
    <w:p>
      <w:pPr>
        <w:spacing w:line="240" w:lineRule="auto"/>
        <w:rPr>
          <w:rFonts w:asciiTheme="minorEastAsia" w:hAnsiTheme="minorEastAsia"/>
          <w:sz w:val="24"/>
          <w:szCs w:val="24"/>
        </w:rPr>
      </w:pPr>
      <w:r>
        <w:rPr>
          <w:rFonts w:hint="eastAsia" w:cs="宋体" w:asciiTheme="minorEastAsia" w:hAnsiTheme="minorEastAsia"/>
          <w:sz w:val="24"/>
          <w:szCs w:val="24"/>
        </w:rPr>
        <w:t>21.</w:t>
      </w:r>
      <w:r>
        <w:rPr>
          <w:rFonts w:hint="eastAsia" w:asciiTheme="minorEastAsia" w:hAnsiTheme="minorEastAsia"/>
          <w:sz w:val="24"/>
          <w:szCs w:val="24"/>
        </w:rPr>
        <w:t xml:space="preserve"> 由于盲目跟风种植，“果贱伤农”“菜贱伤农”等农产品滞销悲剧在各地重复上演。这些现象暴露出市场调节的</w:t>
      </w:r>
    </w:p>
    <w:p>
      <w:pPr>
        <w:spacing w:line="240" w:lineRule="auto"/>
        <w:rPr>
          <w:rFonts w:asciiTheme="minorEastAsia" w:hAnsiTheme="minorEastAsia"/>
          <w:sz w:val="24"/>
          <w:szCs w:val="24"/>
        </w:rPr>
      </w:pPr>
      <w:r>
        <w:rPr>
          <w:rFonts w:hint="eastAsia" w:asciiTheme="minorEastAsia" w:hAnsiTheme="minorEastAsia"/>
          <w:sz w:val="24"/>
          <w:szCs w:val="24"/>
        </w:rPr>
        <w:t>①自发性      ②盲目性      ③滞后性      ④灵敏性</w:t>
      </w:r>
    </w:p>
    <w:p>
      <w:pPr>
        <w:spacing w:line="240" w:lineRule="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．①②</w:t>
      </w:r>
      <w:r>
        <w:rPr>
          <w:rFonts w:asciiTheme="minorEastAsia" w:hAnsiTheme="minorEastAsia"/>
          <w:sz w:val="24"/>
          <w:szCs w:val="24"/>
        </w:rPr>
        <w:t xml:space="preserve">   </w:t>
      </w:r>
      <w:r>
        <w:rPr>
          <w:rFonts w:asciiTheme="minorEastAsia" w:hAnsiTheme="minorEastAsia"/>
          <w:color w:val="FF0000"/>
          <w:sz w:val="24"/>
          <w:szCs w:val="24"/>
        </w:rPr>
        <w:t xml:space="preserve"> B</w:t>
      </w:r>
      <w:r>
        <w:rPr>
          <w:rFonts w:hint="eastAsia" w:asciiTheme="minorEastAsia" w:hAnsiTheme="minorEastAsia"/>
          <w:color w:val="FF0000"/>
          <w:sz w:val="24"/>
          <w:szCs w:val="24"/>
        </w:rPr>
        <w:t>．②③</w:t>
      </w:r>
      <w:r>
        <w:rPr>
          <w:rFonts w:asciiTheme="minorEastAsia" w:hAnsiTheme="minorEastAsia"/>
          <w:color w:val="FF0000"/>
          <w:sz w:val="24"/>
          <w:szCs w:val="24"/>
        </w:rPr>
        <w:t xml:space="preserve">  </w:t>
      </w:r>
      <w:r>
        <w:rPr>
          <w:rFonts w:asciiTheme="minorEastAsia" w:hAnsiTheme="minorEastAsia"/>
          <w:sz w:val="24"/>
          <w:szCs w:val="24"/>
        </w:rPr>
        <w:t xml:space="preserve">  C</w:t>
      </w:r>
      <w:r>
        <w:rPr>
          <w:rFonts w:hint="eastAsia" w:asciiTheme="minorEastAsia" w:hAnsiTheme="minorEastAsia"/>
          <w:sz w:val="24"/>
          <w:szCs w:val="24"/>
        </w:rPr>
        <w:t>．③④</w:t>
      </w:r>
      <w:r>
        <w:rPr>
          <w:rFonts w:asciiTheme="minorEastAsia" w:hAnsiTheme="minorEastAsia"/>
          <w:sz w:val="24"/>
          <w:szCs w:val="24"/>
        </w:rPr>
        <w:t xml:space="preserve">    D</w:t>
      </w:r>
      <w:r>
        <w:rPr>
          <w:rFonts w:hint="eastAsia" w:asciiTheme="minorEastAsia" w:hAnsiTheme="minorEastAsia"/>
          <w:sz w:val="24"/>
          <w:szCs w:val="24"/>
        </w:rPr>
        <w:t>．①④</w:t>
      </w:r>
    </w:p>
    <w:p>
      <w:pPr>
        <w:spacing w:line="240" w:lineRule="auto"/>
        <w:rPr>
          <w:rFonts w:ascii="宋体" w:hAnsi="宋体"/>
          <w:sz w:val="24"/>
          <w:szCs w:val="24"/>
        </w:rPr>
      </w:pPr>
      <w:r>
        <w:rPr>
          <w:rFonts w:hint="eastAsia" w:ascii="宋体" w:hAnsi="宋体"/>
          <w:sz w:val="24"/>
          <w:szCs w:val="24"/>
        </w:rPr>
        <w:t>22.完善社会主义市场经济体制，迫切要求政府从“越位”的地方“退位”，在“缺位”的地方“补位”，把不该管的事交给市场，把该管的事不折不扣地管好。这说明：</w:t>
      </w:r>
    </w:p>
    <w:p>
      <w:pPr>
        <w:spacing w:line="240" w:lineRule="auto"/>
        <w:rPr>
          <w:rFonts w:ascii="宋体" w:hAnsi="宋体"/>
          <w:sz w:val="24"/>
          <w:szCs w:val="24"/>
        </w:rPr>
      </w:pPr>
      <w:r>
        <w:rPr>
          <w:rFonts w:hint="eastAsia" w:ascii="宋体" w:hAnsi="宋体"/>
          <w:sz w:val="24"/>
          <w:szCs w:val="24"/>
        </w:rPr>
        <w:t>A.市场经济应该完全由市场自由调节</w:t>
      </w:r>
    </w:p>
    <w:p>
      <w:pPr>
        <w:spacing w:line="240" w:lineRule="auto"/>
        <w:rPr>
          <w:rFonts w:ascii="宋体" w:hAnsi="宋体"/>
          <w:sz w:val="24"/>
          <w:szCs w:val="24"/>
        </w:rPr>
      </w:pPr>
      <w:r>
        <w:rPr>
          <w:rFonts w:hint="eastAsia" w:ascii="宋体" w:hAnsi="宋体"/>
          <w:sz w:val="24"/>
          <w:szCs w:val="24"/>
        </w:rPr>
        <w:t>B.市场经济应弱化政府的宏观调控</w:t>
      </w:r>
    </w:p>
    <w:p>
      <w:pPr>
        <w:spacing w:line="240" w:lineRule="auto"/>
        <w:rPr>
          <w:rFonts w:ascii="宋体" w:hAnsi="宋体"/>
          <w:sz w:val="24"/>
          <w:szCs w:val="24"/>
        </w:rPr>
      </w:pPr>
      <w:r>
        <w:rPr>
          <w:rFonts w:hint="eastAsia" w:ascii="宋体" w:hAnsi="宋体"/>
          <w:sz w:val="24"/>
          <w:szCs w:val="24"/>
        </w:rPr>
        <w:t>C.宏观调控对资源配置具有决定性作用</w:t>
      </w:r>
    </w:p>
    <w:p>
      <w:pPr>
        <w:spacing w:line="240" w:lineRule="auto"/>
        <w:rPr>
          <w:rFonts w:ascii="宋体" w:hAnsi="宋体"/>
          <w:color w:val="FF0000"/>
          <w:sz w:val="24"/>
          <w:szCs w:val="24"/>
        </w:rPr>
      </w:pPr>
      <w:r>
        <w:rPr>
          <w:rFonts w:hint="eastAsia" w:ascii="宋体" w:hAnsi="宋体"/>
          <w:color w:val="FF0000"/>
          <w:sz w:val="24"/>
          <w:szCs w:val="24"/>
        </w:rPr>
        <w:t>D.市场调节与宏观调控应有机结合</w:t>
      </w:r>
    </w:p>
    <w:p>
      <w:pPr>
        <w:spacing w:line="240" w:lineRule="auto"/>
        <w:rPr>
          <w:rFonts w:hint="eastAsia" w:asciiTheme="minorEastAsia" w:hAnsiTheme="minorEastAsia"/>
          <w:sz w:val="24"/>
          <w:szCs w:val="24"/>
        </w:rPr>
      </w:pPr>
      <w:r>
        <w:rPr>
          <w:rFonts w:hint="eastAsia" w:asciiTheme="minorEastAsia" w:hAnsiTheme="minorEastAsia"/>
          <w:sz w:val="24"/>
          <w:szCs w:val="24"/>
        </w:rPr>
        <w:t>23．国家运用经济手段、法律手段和必要的行政手段，实现宏观调控的目标。下列属于经济手段的是:</w:t>
      </w:r>
    </w:p>
    <w:p>
      <w:pPr>
        <w:spacing w:line="240" w:lineRule="auto"/>
        <w:rPr>
          <w:rFonts w:hint="eastAsia" w:asciiTheme="minorEastAsia" w:hAnsiTheme="minorEastAsia"/>
          <w:sz w:val="24"/>
          <w:szCs w:val="24"/>
        </w:rPr>
      </w:pPr>
      <w:r>
        <w:rPr>
          <w:rFonts w:hint="eastAsia" w:asciiTheme="minorEastAsia" w:hAnsiTheme="minorEastAsia"/>
          <w:sz w:val="24"/>
          <w:szCs w:val="24"/>
        </w:rPr>
        <w:t>A．办理工商营业执照</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B．上调存贷款利率</w:t>
      </w:r>
    </w:p>
    <w:p>
      <w:pPr>
        <w:spacing w:line="240" w:lineRule="auto"/>
        <w:rPr>
          <w:rFonts w:hint="eastAsia" w:asciiTheme="minorEastAsia" w:hAnsiTheme="minorEastAsia"/>
          <w:sz w:val="24"/>
          <w:szCs w:val="24"/>
        </w:rPr>
      </w:pPr>
      <w:r>
        <w:rPr>
          <w:rFonts w:hint="eastAsia" w:asciiTheme="minorEastAsia" w:hAnsiTheme="minorEastAsia"/>
          <w:sz w:val="24"/>
          <w:szCs w:val="24"/>
        </w:rPr>
        <w:t>C．加强市场准人审核</w:t>
      </w:r>
    </w:p>
    <w:p>
      <w:pPr>
        <w:spacing w:line="240" w:lineRule="auto"/>
        <w:rPr>
          <w:rFonts w:hint="eastAsia" w:asciiTheme="minorEastAsia" w:hAnsiTheme="minorEastAsia"/>
          <w:sz w:val="24"/>
          <w:szCs w:val="24"/>
        </w:rPr>
      </w:pPr>
      <w:r>
        <w:rPr>
          <w:rFonts w:hint="eastAsia" w:asciiTheme="minorEastAsia" w:hAnsiTheme="minorEastAsia"/>
          <w:sz w:val="24"/>
          <w:szCs w:val="24"/>
        </w:rPr>
        <w:t>D．严査违法用地行为</w:t>
      </w:r>
    </w:p>
    <w:p>
      <w:pPr>
        <w:pStyle w:val="13"/>
        <w:spacing w:line="240" w:lineRule="auto"/>
        <w:rPr>
          <w:rFonts w:asciiTheme="minorEastAsia" w:hAnsiTheme="minorEastAsia" w:eastAsiaTheme="minorEastAsia"/>
          <w:sz w:val="24"/>
          <w:szCs w:val="24"/>
        </w:rPr>
      </w:pPr>
      <w:r>
        <w:rPr>
          <w:rFonts w:hint="eastAsia" w:asciiTheme="minorEastAsia" w:hAnsiTheme="minorEastAsia"/>
          <w:sz w:val="24"/>
          <w:szCs w:val="24"/>
        </w:rPr>
        <w:t xml:space="preserve">24. </w:t>
      </w:r>
      <w:r>
        <w:rPr>
          <w:rFonts w:hint="eastAsia" w:asciiTheme="minorEastAsia" w:hAnsiTheme="minorEastAsia" w:eastAsiaTheme="minorEastAsia"/>
          <w:sz w:val="24"/>
          <w:szCs w:val="24"/>
        </w:rPr>
        <w:t>我国社会主要矛盾已经转化为人民日益增长的美好生活需要和不平衡不充分的发展之间的矛盾。要解决这一矛盾，从根本上说必须</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A.坚持公有制的主体地位</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B.提高劳动者的思想道德和科学文化素质</w:t>
      </w:r>
    </w:p>
    <w:p>
      <w:pPr>
        <w:pStyle w:val="13"/>
        <w:spacing w:line="24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C.完善社会主义市场经济</w:t>
      </w:r>
    </w:p>
    <w:p>
      <w:pPr>
        <w:pStyle w:val="13"/>
        <w:spacing w:line="240" w:lineRule="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D.大力发展生产力，提升发展质量和效益</w:t>
      </w:r>
    </w:p>
    <w:p>
      <w:pPr>
        <w:spacing w:line="240" w:lineRule="auto"/>
        <w:rPr>
          <w:rFonts w:hint="eastAsia" w:asciiTheme="minorEastAsia" w:hAnsiTheme="minorEastAsia"/>
          <w:sz w:val="24"/>
          <w:szCs w:val="24"/>
        </w:rPr>
      </w:pPr>
      <w:r>
        <w:rPr>
          <w:rFonts w:hint="eastAsia" w:asciiTheme="minorEastAsia" w:hAnsiTheme="minorEastAsia"/>
          <w:sz w:val="24"/>
          <w:szCs w:val="24"/>
        </w:rPr>
        <w:t>25.党和国家不断贯彻以人民为中心的发展思想，人民群众的获得感不断增强。以下举措有助于促进居民提升获得感的是</w:t>
      </w:r>
    </w:p>
    <w:p>
      <w:pPr>
        <w:spacing w:line="240" w:lineRule="auto"/>
        <w:rPr>
          <w:rFonts w:hint="eastAsia" w:asciiTheme="minorEastAsia" w:hAnsiTheme="minorEastAsia"/>
          <w:sz w:val="24"/>
          <w:szCs w:val="24"/>
        </w:rPr>
      </w:pPr>
      <w:r>
        <w:rPr>
          <w:rFonts w:hint="eastAsia" w:asciiTheme="minorEastAsia" w:hAnsiTheme="minorEastAsia"/>
          <w:sz w:val="24"/>
          <w:szCs w:val="24"/>
        </w:rPr>
        <w:t>A．深化供给侧改革，提供更多高质高价商品</w:t>
      </w:r>
    </w:p>
    <w:p>
      <w:pPr>
        <w:spacing w:line="240" w:lineRule="auto"/>
        <w:rPr>
          <w:rFonts w:hint="eastAsia" w:asciiTheme="minorEastAsia" w:hAnsiTheme="minorEastAsia"/>
          <w:sz w:val="24"/>
          <w:szCs w:val="24"/>
        </w:rPr>
      </w:pPr>
      <w:r>
        <w:rPr>
          <w:rFonts w:hint="eastAsia" w:asciiTheme="minorEastAsia" w:hAnsiTheme="minorEastAsia"/>
          <w:sz w:val="24"/>
          <w:szCs w:val="24"/>
        </w:rPr>
        <w:t>B．生活必需品的价格持续上涨，生活成本上升</w:t>
      </w:r>
    </w:p>
    <w:p>
      <w:pPr>
        <w:spacing w:line="240" w:lineRule="auto"/>
        <w:rPr>
          <w:rFonts w:hint="eastAsia" w:asciiTheme="minorEastAsia" w:hAnsiTheme="minorEastAsia"/>
          <w:sz w:val="24"/>
          <w:szCs w:val="24"/>
        </w:rPr>
      </w:pPr>
      <w:r>
        <w:rPr>
          <w:rFonts w:hint="eastAsia" w:asciiTheme="minorEastAsia" w:hAnsiTheme="minorEastAsia"/>
          <w:sz w:val="24"/>
          <w:szCs w:val="24"/>
        </w:rPr>
        <w:t>C．医疗水平提高，经济增速放缓</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D．政府积极扩大就业、减贫脱贫，完善社会保障制度</w:t>
      </w:r>
    </w:p>
    <w:p>
      <w:pPr>
        <w:spacing w:line="240" w:lineRule="auto"/>
        <w:rPr>
          <w:rFonts w:hint="eastAsia" w:asciiTheme="minorEastAsia" w:hAnsiTheme="minorEastAsia"/>
          <w:sz w:val="24"/>
          <w:szCs w:val="24"/>
        </w:rPr>
      </w:pPr>
      <w:r>
        <w:rPr>
          <w:rFonts w:hint="eastAsia" w:asciiTheme="minorEastAsia" w:hAnsiTheme="minorEastAsia"/>
          <w:sz w:val="24"/>
          <w:szCs w:val="24"/>
        </w:rPr>
        <w:t>26.十九大报告指出“综合分析国际国内形势和我国发展条件，从2020年到本世纪中叶可以分两个阶段来安排。”这两个阶段的时间安排和奋斗目标是</w:t>
      </w:r>
    </w:p>
    <w:p>
      <w:pPr>
        <w:spacing w:line="240" w:lineRule="auto"/>
        <w:rPr>
          <w:rFonts w:hint="eastAsia" w:asciiTheme="minorEastAsia" w:hAnsiTheme="minorEastAsia"/>
          <w:sz w:val="24"/>
          <w:szCs w:val="24"/>
        </w:rPr>
      </w:pPr>
      <w:r>
        <w:rPr>
          <w:rFonts w:hint="eastAsia" w:asciiTheme="minorEastAsia" w:hAnsiTheme="minorEastAsia"/>
          <w:sz w:val="24"/>
          <w:szCs w:val="24"/>
        </w:rPr>
        <w:t>①从2020年到2035年，基本实现社会主义现代化</w:t>
      </w:r>
    </w:p>
    <w:p>
      <w:pPr>
        <w:spacing w:line="240" w:lineRule="auto"/>
        <w:rPr>
          <w:rFonts w:hint="eastAsia" w:asciiTheme="minorEastAsia" w:hAnsiTheme="minorEastAsia"/>
          <w:sz w:val="24"/>
          <w:szCs w:val="24"/>
        </w:rPr>
      </w:pPr>
      <w:r>
        <w:rPr>
          <w:rFonts w:hint="eastAsia" w:asciiTheme="minorEastAsia" w:hAnsiTheme="minorEastAsia"/>
          <w:sz w:val="24"/>
          <w:szCs w:val="24"/>
        </w:rPr>
        <w:t>②从2020年到2035年，全面建成高标准的小康社会</w:t>
      </w:r>
    </w:p>
    <w:p>
      <w:pPr>
        <w:spacing w:line="240" w:lineRule="auto"/>
        <w:rPr>
          <w:rFonts w:hint="eastAsia" w:asciiTheme="minorEastAsia" w:hAnsiTheme="minorEastAsia"/>
          <w:sz w:val="24"/>
          <w:szCs w:val="24"/>
        </w:rPr>
      </w:pPr>
      <w:r>
        <w:rPr>
          <w:rFonts w:hint="eastAsia" w:asciiTheme="minorEastAsia" w:hAnsiTheme="minorEastAsia"/>
          <w:sz w:val="24"/>
          <w:szCs w:val="24"/>
        </w:rPr>
        <w:t>③从2035年到本世纪中叶，全面建成社会主义现代化强国</w:t>
      </w:r>
    </w:p>
    <w:p>
      <w:pPr>
        <w:spacing w:line="240" w:lineRule="auto"/>
        <w:rPr>
          <w:rFonts w:hint="eastAsia" w:asciiTheme="minorEastAsia" w:hAnsiTheme="minorEastAsia"/>
          <w:sz w:val="24"/>
          <w:szCs w:val="24"/>
        </w:rPr>
      </w:pPr>
      <w:r>
        <w:rPr>
          <w:rFonts w:hint="eastAsia" w:asciiTheme="minorEastAsia" w:hAnsiTheme="minorEastAsia"/>
          <w:sz w:val="24"/>
          <w:szCs w:val="24"/>
        </w:rPr>
        <w:t>④从2035年到本世纪中叶，实现中华民族的伟大复兴</w:t>
      </w:r>
    </w:p>
    <w:p>
      <w:pPr>
        <w:spacing w:line="240" w:lineRule="auto"/>
        <w:rPr>
          <w:rFonts w:hint="eastAsia" w:asciiTheme="minorEastAsia" w:hAnsiTheme="minorEastAsia"/>
          <w:sz w:val="24"/>
          <w:szCs w:val="24"/>
        </w:rPr>
      </w:pPr>
      <w:r>
        <w:rPr>
          <w:rFonts w:hint="eastAsia" w:asciiTheme="minorEastAsia" w:hAnsiTheme="minorEastAsia"/>
          <w:sz w:val="24"/>
          <w:szCs w:val="24"/>
        </w:rPr>
        <w:t xml:space="preserve">A．②③    </w:t>
      </w:r>
      <w:r>
        <w:rPr>
          <w:rFonts w:hint="eastAsia" w:asciiTheme="minorEastAsia" w:hAnsiTheme="minorEastAsia"/>
          <w:color w:val="FF0000"/>
          <w:sz w:val="24"/>
          <w:szCs w:val="24"/>
        </w:rPr>
        <w:t xml:space="preserve">B①③ </w:t>
      </w:r>
      <w:r>
        <w:rPr>
          <w:rFonts w:hint="eastAsia" w:asciiTheme="minorEastAsia" w:hAnsiTheme="minorEastAsia"/>
          <w:sz w:val="24"/>
          <w:szCs w:val="24"/>
        </w:rPr>
        <w:t xml:space="preserve">    C．②④     D①④</w:t>
      </w:r>
    </w:p>
    <w:p>
      <w:pPr>
        <w:spacing w:line="240" w:lineRule="auto"/>
        <w:rPr>
          <w:rFonts w:hint="eastAsia" w:asciiTheme="minorEastAsia" w:hAnsiTheme="minorEastAsia"/>
          <w:sz w:val="24"/>
          <w:szCs w:val="24"/>
        </w:rPr>
      </w:pPr>
      <w:r>
        <w:rPr>
          <w:rFonts w:hint="eastAsia" w:cs="楷体" w:asciiTheme="minorEastAsia" w:hAnsiTheme="minorEastAsia"/>
          <w:sz w:val="24"/>
          <w:szCs w:val="24"/>
        </w:rPr>
        <w:t>27</w:t>
      </w:r>
      <w:r>
        <w:rPr>
          <w:rFonts w:cs="楷体" w:asciiTheme="minorEastAsia" w:hAnsiTheme="minorEastAsia"/>
          <w:sz w:val="24"/>
          <w:szCs w:val="24"/>
        </w:rPr>
        <w:t>．</w:t>
      </w:r>
      <w:r>
        <w:rPr>
          <w:rFonts w:hint="eastAsia" w:asciiTheme="minorEastAsia" w:hAnsiTheme="minorEastAsia"/>
          <w:sz w:val="24"/>
          <w:szCs w:val="24"/>
        </w:rPr>
        <w:t>破解发展难题，厚植发展优势，树立并切实贯彻创新、协调、绿色、开放、共享的发展理念。其中，协调发展注重的是解决：</w:t>
      </w:r>
    </w:p>
    <w:p>
      <w:pPr>
        <w:spacing w:line="240" w:lineRule="auto"/>
        <w:rPr>
          <w:rFonts w:hint="eastAsia" w:asciiTheme="minorEastAsia" w:hAnsiTheme="minorEastAsia"/>
          <w:sz w:val="24"/>
          <w:szCs w:val="24"/>
        </w:rPr>
      </w:pPr>
      <w:r>
        <w:rPr>
          <w:rFonts w:hint="eastAsia" w:asciiTheme="minorEastAsia" w:hAnsiTheme="minorEastAsia"/>
          <w:sz w:val="24"/>
          <w:szCs w:val="24"/>
        </w:rPr>
        <w:t>A．发展动力问题</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B．发展不平衡问题</w:t>
      </w:r>
    </w:p>
    <w:p>
      <w:pPr>
        <w:spacing w:line="240" w:lineRule="auto"/>
        <w:rPr>
          <w:rFonts w:hint="eastAsia" w:asciiTheme="minorEastAsia" w:hAnsiTheme="minorEastAsia"/>
          <w:sz w:val="24"/>
          <w:szCs w:val="24"/>
        </w:rPr>
      </w:pPr>
      <w:r>
        <w:rPr>
          <w:rFonts w:hint="eastAsia" w:asciiTheme="minorEastAsia" w:hAnsiTheme="minorEastAsia"/>
          <w:sz w:val="24"/>
          <w:szCs w:val="24"/>
        </w:rPr>
        <w:t>C．人与自然和谐问题</w:t>
      </w:r>
    </w:p>
    <w:p>
      <w:pPr>
        <w:spacing w:line="240" w:lineRule="auto"/>
        <w:rPr>
          <w:rFonts w:hint="eastAsia" w:asciiTheme="minorEastAsia" w:hAnsiTheme="minorEastAsia"/>
          <w:sz w:val="24"/>
          <w:szCs w:val="24"/>
        </w:rPr>
      </w:pPr>
      <w:r>
        <w:rPr>
          <w:rFonts w:hint="eastAsia" w:asciiTheme="minorEastAsia" w:hAnsiTheme="minorEastAsia"/>
          <w:sz w:val="24"/>
          <w:szCs w:val="24"/>
        </w:rPr>
        <w:t>D．社会公平正义问题</w:t>
      </w:r>
    </w:p>
    <w:p>
      <w:pPr>
        <w:spacing w:line="240" w:lineRule="auto"/>
        <w:rPr>
          <w:rFonts w:hint="eastAsia" w:asciiTheme="minorEastAsia" w:hAnsiTheme="minorEastAsia"/>
          <w:sz w:val="24"/>
          <w:szCs w:val="24"/>
        </w:rPr>
      </w:pPr>
      <w:r>
        <w:rPr>
          <w:rFonts w:hint="eastAsia" w:asciiTheme="minorEastAsia" w:hAnsiTheme="minorEastAsia"/>
          <w:sz w:val="24"/>
          <w:szCs w:val="24"/>
        </w:rPr>
        <w:t>28.近年来，中央财政和各地财政部门切实加强预算支出管理，努力保障“三农”、教育、医疗卫生、社保和就业保障性住房、抗震救灾等重点支出需要，各项社会事业发展取得了新进展。材料体现了中央政府：</w:t>
      </w:r>
    </w:p>
    <w:p>
      <w:pPr>
        <w:spacing w:line="240" w:lineRule="auto"/>
        <w:rPr>
          <w:rFonts w:hint="eastAsia" w:asciiTheme="minorEastAsia" w:hAnsiTheme="minorEastAsia"/>
          <w:sz w:val="24"/>
          <w:szCs w:val="24"/>
        </w:rPr>
      </w:pPr>
      <w:r>
        <w:rPr>
          <w:rFonts w:hint="eastAsia" w:asciiTheme="minorEastAsia" w:hAnsiTheme="minorEastAsia"/>
          <w:sz w:val="24"/>
          <w:szCs w:val="24"/>
        </w:rPr>
        <w:t>①坚持开放发展的理念   ②坚持绿色发展的理念</w:t>
      </w:r>
    </w:p>
    <w:p>
      <w:pPr>
        <w:spacing w:line="240" w:lineRule="auto"/>
        <w:rPr>
          <w:rFonts w:hint="eastAsia" w:asciiTheme="minorEastAsia" w:hAnsiTheme="minorEastAsia"/>
          <w:sz w:val="24"/>
          <w:szCs w:val="24"/>
        </w:rPr>
      </w:pPr>
      <w:r>
        <w:rPr>
          <w:rFonts w:hint="eastAsia" w:asciiTheme="minorEastAsia" w:hAnsiTheme="minorEastAsia"/>
          <w:sz w:val="24"/>
          <w:szCs w:val="24"/>
        </w:rPr>
        <w:t>③坚持共享发展的理念   ④坚持协调发展的理念</w:t>
      </w:r>
    </w:p>
    <w:p>
      <w:pPr>
        <w:spacing w:line="240" w:lineRule="auto"/>
        <w:rPr>
          <w:rFonts w:hint="eastAsia" w:asciiTheme="minorEastAsia" w:hAnsiTheme="minorEastAsia"/>
          <w:sz w:val="24"/>
          <w:szCs w:val="24"/>
        </w:rPr>
      </w:pPr>
      <w:r>
        <w:rPr>
          <w:rFonts w:hint="eastAsia" w:asciiTheme="minorEastAsia" w:hAnsiTheme="minorEastAsia"/>
          <w:sz w:val="24"/>
          <w:szCs w:val="24"/>
        </w:rPr>
        <w:t xml:space="preserve">A．①②    </w:t>
      </w:r>
      <w:r>
        <w:rPr>
          <w:rFonts w:hint="eastAsia" w:asciiTheme="minorEastAsia" w:hAnsiTheme="minorEastAsia"/>
          <w:color w:val="FF0000"/>
          <w:sz w:val="24"/>
          <w:szCs w:val="24"/>
        </w:rPr>
        <w:t xml:space="preserve"> B．③④  </w:t>
      </w:r>
      <w:r>
        <w:rPr>
          <w:rFonts w:hint="eastAsia" w:asciiTheme="minorEastAsia" w:hAnsiTheme="minorEastAsia"/>
          <w:sz w:val="24"/>
          <w:szCs w:val="24"/>
        </w:rPr>
        <w:t xml:space="preserve">  C．①④    D．②③</w:t>
      </w:r>
    </w:p>
    <w:p>
      <w:pPr>
        <w:pStyle w:val="2"/>
        <w:tabs>
          <w:tab w:val="left" w:pos="4620"/>
        </w:tabs>
        <w:snapToGrid w:val="0"/>
        <w:spacing w:line="240" w:lineRule="auto"/>
        <w:rPr>
          <w:rFonts w:cs="楷体" w:asciiTheme="minorEastAsia" w:hAnsiTheme="minorEastAsia" w:eastAsiaTheme="minorEastAsia"/>
          <w:sz w:val="24"/>
          <w:szCs w:val="24"/>
        </w:rPr>
      </w:pPr>
      <w:r>
        <w:rPr>
          <w:rFonts w:hint="eastAsia" w:cs="楷体" w:asciiTheme="minorEastAsia" w:hAnsiTheme="minorEastAsia" w:eastAsiaTheme="minorEastAsia"/>
          <w:sz w:val="24"/>
          <w:szCs w:val="24"/>
        </w:rPr>
        <w:t>29.</w:t>
      </w:r>
      <w:r>
        <w:rPr>
          <w:rFonts w:cs="楷体" w:asciiTheme="minorEastAsia" w:hAnsiTheme="minorEastAsia" w:eastAsiaTheme="minorEastAsia"/>
          <w:sz w:val="24"/>
          <w:szCs w:val="24"/>
        </w:rPr>
        <w:t>到2020年，我国现行标准下农村贫困人口要实现脱贫，贫困县全部摘帽，解决区域性整体贫困，做到决不能落下一个贫困地区、一个贫困群众。打赢脱贫攻坚战(　　)</w:t>
      </w:r>
    </w:p>
    <w:p>
      <w:pPr>
        <w:pStyle w:val="2"/>
        <w:tabs>
          <w:tab w:val="left" w:pos="4620"/>
        </w:tabs>
        <w:snapToGrid w:val="0"/>
        <w:spacing w:line="240" w:lineRule="auto"/>
        <w:rPr>
          <w:rFonts w:hint="eastAsia" w:cs="楷体" w:asciiTheme="minorEastAsia" w:hAnsiTheme="minorEastAsia" w:eastAsiaTheme="minorEastAsia"/>
          <w:sz w:val="24"/>
          <w:szCs w:val="24"/>
        </w:rPr>
      </w:pPr>
      <w:r>
        <w:rPr>
          <w:rFonts w:cs="楷体" w:asciiTheme="minorEastAsia" w:hAnsiTheme="minorEastAsia" w:eastAsiaTheme="minorEastAsia"/>
          <w:sz w:val="24"/>
          <w:szCs w:val="24"/>
        </w:rPr>
        <w:t>①是实现全面建成小康社会目标的重大任务　</w:t>
      </w:r>
    </w:p>
    <w:p>
      <w:pPr>
        <w:pStyle w:val="2"/>
        <w:tabs>
          <w:tab w:val="left" w:pos="4620"/>
        </w:tabs>
        <w:snapToGrid w:val="0"/>
        <w:spacing w:line="240" w:lineRule="auto"/>
        <w:rPr>
          <w:rFonts w:hint="eastAsia" w:cs="楷体" w:asciiTheme="minorEastAsia" w:hAnsiTheme="minorEastAsia" w:eastAsiaTheme="minorEastAsia"/>
          <w:sz w:val="24"/>
          <w:szCs w:val="24"/>
        </w:rPr>
      </w:pPr>
      <w:r>
        <w:rPr>
          <w:rFonts w:cs="楷体" w:asciiTheme="minorEastAsia" w:hAnsiTheme="minorEastAsia" w:eastAsiaTheme="minorEastAsia"/>
          <w:sz w:val="24"/>
          <w:szCs w:val="24"/>
        </w:rPr>
        <w:t>②应把民族地区的协调发展作为重中之重　</w:t>
      </w:r>
    </w:p>
    <w:p>
      <w:pPr>
        <w:pStyle w:val="2"/>
        <w:tabs>
          <w:tab w:val="left" w:pos="4620"/>
        </w:tabs>
        <w:snapToGrid w:val="0"/>
        <w:spacing w:line="240" w:lineRule="auto"/>
        <w:rPr>
          <w:rFonts w:hint="eastAsia" w:cs="楷体" w:asciiTheme="minorEastAsia" w:hAnsiTheme="minorEastAsia" w:eastAsiaTheme="minorEastAsia"/>
          <w:sz w:val="24"/>
          <w:szCs w:val="24"/>
        </w:rPr>
      </w:pPr>
      <w:r>
        <w:rPr>
          <w:rFonts w:cs="楷体" w:asciiTheme="minorEastAsia" w:hAnsiTheme="minorEastAsia" w:eastAsiaTheme="minorEastAsia"/>
          <w:sz w:val="24"/>
          <w:szCs w:val="24"/>
        </w:rPr>
        <w:t>③需要构建相关的体制机制，实施精准扶贫　</w:t>
      </w:r>
    </w:p>
    <w:p>
      <w:pPr>
        <w:pStyle w:val="2"/>
        <w:tabs>
          <w:tab w:val="left" w:pos="4620"/>
        </w:tabs>
        <w:snapToGrid w:val="0"/>
        <w:spacing w:line="240" w:lineRule="auto"/>
        <w:rPr>
          <w:rFonts w:cs="楷体" w:asciiTheme="minorEastAsia" w:hAnsiTheme="minorEastAsia" w:eastAsiaTheme="minorEastAsia"/>
          <w:sz w:val="24"/>
          <w:szCs w:val="24"/>
        </w:rPr>
      </w:pPr>
      <w:r>
        <w:rPr>
          <w:rFonts w:cs="楷体" w:asciiTheme="minorEastAsia" w:hAnsiTheme="minorEastAsia" w:eastAsiaTheme="minorEastAsia"/>
          <w:sz w:val="24"/>
          <w:szCs w:val="24"/>
        </w:rPr>
        <w:t>④有利于缩小行业收入差距，提高农业生产效率</w:t>
      </w:r>
    </w:p>
    <w:p>
      <w:pPr>
        <w:pStyle w:val="2"/>
        <w:tabs>
          <w:tab w:val="left" w:pos="4620"/>
        </w:tabs>
        <w:snapToGrid w:val="0"/>
        <w:spacing w:line="240" w:lineRule="auto"/>
        <w:rPr>
          <w:rFonts w:cs="楷体" w:asciiTheme="minorEastAsia" w:hAnsiTheme="minorEastAsia" w:eastAsiaTheme="minorEastAsia"/>
          <w:color w:val="FF0000"/>
          <w:sz w:val="24"/>
          <w:szCs w:val="24"/>
        </w:rPr>
      </w:pPr>
      <w:r>
        <w:rPr>
          <w:rFonts w:cs="楷体" w:asciiTheme="minorEastAsia" w:hAnsiTheme="minorEastAsia" w:eastAsiaTheme="minorEastAsia"/>
          <w:sz w:val="24"/>
          <w:szCs w:val="24"/>
        </w:rPr>
        <w:t xml:space="preserve">A．①②         B．③④     </w:t>
      </w:r>
      <w:r>
        <w:rPr>
          <w:rFonts w:hint="eastAsia" w:cs="楷体" w:asciiTheme="minorEastAsia" w:hAnsiTheme="minorEastAsia" w:eastAsiaTheme="minorEastAsia"/>
          <w:sz w:val="24"/>
          <w:szCs w:val="24"/>
        </w:rPr>
        <w:t xml:space="preserve"> </w:t>
      </w:r>
      <w:r>
        <w:rPr>
          <w:rFonts w:cs="楷体" w:asciiTheme="minorEastAsia" w:hAnsiTheme="minorEastAsia" w:eastAsiaTheme="minorEastAsia"/>
          <w:sz w:val="24"/>
          <w:szCs w:val="24"/>
        </w:rPr>
        <w:t xml:space="preserve">C．②④        </w:t>
      </w:r>
      <w:r>
        <w:rPr>
          <w:rFonts w:cs="楷体" w:asciiTheme="minorEastAsia" w:hAnsiTheme="minorEastAsia" w:eastAsiaTheme="minorEastAsia"/>
          <w:sz w:val="24"/>
          <w:szCs w:val="24"/>
        </w:rPr>
        <w:tab/>
      </w:r>
      <w:r>
        <w:rPr>
          <w:rFonts w:cs="楷体" w:asciiTheme="minorEastAsia" w:hAnsiTheme="minorEastAsia" w:eastAsiaTheme="minorEastAsia"/>
          <w:color w:val="FF0000"/>
          <w:sz w:val="24"/>
          <w:szCs w:val="24"/>
        </w:rPr>
        <w:t>D．①③</w:t>
      </w:r>
    </w:p>
    <w:p>
      <w:pPr>
        <w:spacing w:line="240" w:lineRule="auto"/>
        <w:rPr>
          <w:rFonts w:hint="eastAsia" w:asciiTheme="minorEastAsia" w:hAnsiTheme="minorEastAsia"/>
          <w:sz w:val="24"/>
          <w:szCs w:val="24"/>
        </w:rPr>
      </w:pPr>
      <w:r>
        <w:rPr>
          <w:rFonts w:hint="eastAsia" w:asciiTheme="minorEastAsia" w:hAnsiTheme="minorEastAsia"/>
          <w:sz w:val="24"/>
          <w:szCs w:val="24"/>
        </w:rPr>
        <w:t>30.十九大报告中，再次强调建设现代化经济体条，必须始终把解决好“三农”问题作为全党工作重中之重。报告明确，保持土地承包关系稳定并长久不变，第二轮土地承包到期后再延长三十年，让农民吃了“定心丸”。一以贯之的“三农”政策：</w:t>
      </w:r>
    </w:p>
    <w:p>
      <w:pPr>
        <w:spacing w:line="240" w:lineRule="auto"/>
        <w:rPr>
          <w:rFonts w:hint="eastAsia" w:asciiTheme="minorEastAsia" w:hAnsiTheme="minorEastAsia"/>
          <w:sz w:val="24"/>
          <w:szCs w:val="24"/>
        </w:rPr>
      </w:pPr>
      <w:r>
        <w:rPr>
          <w:rFonts w:hint="eastAsia" w:asciiTheme="minorEastAsia" w:hAnsiTheme="minorEastAsia"/>
          <w:sz w:val="24"/>
          <w:szCs w:val="24"/>
        </w:rPr>
        <w:t>①促进农村经济发展，缩小城乡发展差距</w:t>
      </w:r>
    </w:p>
    <w:p>
      <w:pPr>
        <w:spacing w:line="240" w:lineRule="auto"/>
        <w:rPr>
          <w:rFonts w:hint="eastAsia" w:asciiTheme="minorEastAsia" w:hAnsiTheme="minorEastAsia"/>
          <w:sz w:val="24"/>
          <w:szCs w:val="24"/>
        </w:rPr>
      </w:pPr>
      <w:r>
        <w:rPr>
          <w:rFonts w:hint="eastAsia" w:asciiTheme="minorEastAsia" w:hAnsiTheme="minorEastAsia"/>
          <w:sz w:val="24"/>
          <w:szCs w:val="24"/>
        </w:rPr>
        <w:t>②转变农业发展方式，巩固农业基础地位</w:t>
      </w:r>
    </w:p>
    <w:p>
      <w:pPr>
        <w:spacing w:line="240" w:lineRule="auto"/>
        <w:rPr>
          <w:rFonts w:hint="eastAsia" w:asciiTheme="minorEastAsia" w:hAnsiTheme="minorEastAsia"/>
          <w:sz w:val="24"/>
          <w:szCs w:val="24"/>
        </w:rPr>
      </w:pPr>
      <w:r>
        <w:rPr>
          <w:rFonts w:hint="eastAsia" w:asciiTheme="minorEastAsia" w:hAnsiTheme="minorEastAsia"/>
          <w:sz w:val="24"/>
          <w:szCs w:val="24"/>
        </w:rPr>
        <w:t>③实现农业反哺工业，推动农村城镇化</w:t>
      </w:r>
    </w:p>
    <w:p>
      <w:pPr>
        <w:spacing w:line="240" w:lineRule="auto"/>
        <w:rPr>
          <w:rFonts w:hint="eastAsia" w:asciiTheme="minorEastAsia" w:hAnsiTheme="minorEastAsia"/>
          <w:sz w:val="24"/>
          <w:szCs w:val="24"/>
        </w:rPr>
      </w:pPr>
      <w:r>
        <w:rPr>
          <w:rFonts w:hint="eastAsia" w:asciiTheme="minorEastAsia" w:hAnsiTheme="minorEastAsia"/>
          <w:sz w:val="24"/>
          <w:szCs w:val="24"/>
        </w:rPr>
        <w:t>④变革农村集体所有制，解决分配不公</w:t>
      </w:r>
    </w:p>
    <w:p>
      <w:pPr>
        <w:spacing w:line="240" w:lineRule="auto"/>
        <w:rPr>
          <w:rFonts w:hint="eastAsia" w:asciiTheme="minorEastAsia" w:hAnsiTheme="minorEastAsia"/>
          <w:sz w:val="24"/>
          <w:szCs w:val="24"/>
        </w:rPr>
      </w:pPr>
      <w:r>
        <w:rPr>
          <w:rFonts w:hint="eastAsia" w:asciiTheme="minorEastAsia" w:hAnsiTheme="minorEastAsia"/>
          <w:sz w:val="24"/>
          <w:szCs w:val="24"/>
        </w:rPr>
        <w:t xml:space="preserve">A．②③    B．①③    C．③④     </w:t>
      </w:r>
      <w:r>
        <w:rPr>
          <w:rFonts w:hint="eastAsia" w:asciiTheme="minorEastAsia" w:hAnsiTheme="minorEastAsia"/>
          <w:color w:val="FF0000"/>
          <w:sz w:val="24"/>
          <w:szCs w:val="24"/>
        </w:rPr>
        <w:t>D．①②</w:t>
      </w:r>
    </w:p>
    <w:p>
      <w:pPr>
        <w:spacing w:line="240" w:lineRule="auto"/>
        <w:rPr>
          <w:rFonts w:ascii="宋体" w:hAnsi="宋体" w:eastAsia="宋体" w:cs="Times New Roman"/>
          <w:b/>
          <w:bCs/>
          <w:color w:val="000000"/>
          <w:szCs w:val="21"/>
        </w:rPr>
      </w:pPr>
      <w:r>
        <w:rPr>
          <w:rFonts w:hint="eastAsia" w:ascii="宋体" w:hAnsi="宋体"/>
          <w:b/>
          <w:color w:val="000000"/>
          <w:szCs w:val="21"/>
        </w:rPr>
        <w:t>二、</w:t>
      </w:r>
      <w:r>
        <w:rPr>
          <w:rFonts w:hint="eastAsia" w:ascii="宋体" w:hAnsi="宋体" w:eastAsia="宋体" w:cs="Times New Roman"/>
          <w:b/>
          <w:color w:val="000000"/>
          <w:szCs w:val="21"/>
        </w:rPr>
        <w:t>多项</w:t>
      </w:r>
      <w:r>
        <w:rPr>
          <w:rFonts w:ascii="宋体" w:hAnsi="宋体" w:eastAsia="宋体" w:cs="Times New Roman"/>
          <w:b/>
          <w:color w:val="000000"/>
          <w:szCs w:val="21"/>
        </w:rPr>
        <w:t>选择题</w:t>
      </w:r>
      <w:r>
        <w:rPr>
          <w:rFonts w:hint="eastAsia" w:ascii="宋体" w:hAnsi="宋体" w:eastAsia="宋体" w:cs="Times New Roman"/>
          <w:b/>
          <w:color w:val="000000"/>
          <w:szCs w:val="21"/>
        </w:rPr>
        <w:t>：</w:t>
      </w:r>
      <w:r>
        <w:rPr>
          <w:rFonts w:ascii="宋体" w:hAnsi="宋体" w:eastAsia="宋体" w:cs="Times New Roman"/>
          <w:b/>
          <w:bCs/>
          <w:color w:val="000000"/>
          <w:szCs w:val="21"/>
        </w:rPr>
        <w:t>下列各题的四个选项中，有</w:t>
      </w:r>
      <w:r>
        <w:rPr>
          <w:rFonts w:hint="eastAsia" w:ascii="宋体" w:hAnsi="宋体" w:eastAsia="宋体" w:cs="Times New Roman"/>
          <w:b/>
          <w:bCs/>
          <w:color w:val="000000"/>
          <w:szCs w:val="21"/>
        </w:rPr>
        <w:t>多个选</w:t>
      </w:r>
      <w:r>
        <w:rPr>
          <w:rFonts w:ascii="宋体" w:hAnsi="宋体" w:eastAsia="宋体" w:cs="Times New Roman"/>
          <w:b/>
          <w:bCs/>
          <w:color w:val="000000"/>
          <w:szCs w:val="21"/>
        </w:rPr>
        <w:t>项符合题意</w:t>
      </w:r>
      <w:r>
        <w:rPr>
          <w:rFonts w:hint="eastAsia" w:ascii="宋体" w:hAnsi="宋体"/>
          <w:b/>
          <w:bCs/>
          <w:color w:val="000000"/>
          <w:szCs w:val="21"/>
        </w:rPr>
        <w:t>。（每小题2分，共12小题，错选不给分，漏选给1分）</w:t>
      </w:r>
    </w:p>
    <w:p>
      <w:pPr>
        <w:spacing w:line="240" w:lineRule="auto"/>
        <w:rPr>
          <w:rFonts w:asciiTheme="minorEastAsia" w:hAnsiTheme="minorEastAsia"/>
          <w:sz w:val="24"/>
          <w:szCs w:val="24"/>
        </w:rPr>
      </w:pPr>
      <w:r>
        <w:rPr>
          <w:rFonts w:hint="eastAsia" w:asciiTheme="minorEastAsia" w:hAnsiTheme="minorEastAsia"/>
          <w:sz w:val="24"/>
          <w:szCs w:val="24"/>
        </w:rPr>
        <w:t>1. 2017年10月18日，习近平总书记在十九大开幕会中提出“</w:t>
      </w:r>
      <w:r>
        <w:rPr>
          <w:rFonts w:asciiTheme="minorEastAsia" w:hAnsiTheme="minorEastAsia"/>
          <w:sz w:val="24"/>
          <w:szCs w:val="24"/>
        </w:rPr>
        <w:t>中国特色社会主义进入新时代，我国社会主要矛盾已</w:t>
      </w:r>
      <w:r>
        <w:rPr>
          <w:rFonts w:hint="eastAsia" w:asciiTheme="minorEastAsia" w:hAnsiTheme="minorEastAsia"/>
          <w:sz w:val="24"/>
          <w:szCs w:val="24"/>
        </w:rPr>
        <w:t>经转化为人民日益增长的美好生活需要和不平衡不充分的发展之间的矛盾。”习总书记强调，要坚持全面深化改革，只有改革开放才能发展中国。习总书记之所以高度重视改革，是因为改革能：</w:t>
      </w:r>
    </w:p>
    <w:p>
      <w:pPr>
        <w:spacing w:line="240" w:lineRule="auto"/>
        <w:rPr>
          <w:rFonts w:asciiTheme="minorEastAsia" w:hAnsiTheme="minorEastAsia"/>
          <w:sz w:val="24"/>
          <w:szCs w:val="24"/>
        </w:rPr>
      </w:pPr>
      <w:r>
        <w:rPr>
          <w:rFonts w:asciiTheme="minorEastAsia" w:hAnsiTheme="minorEastAsia"/>
          <w:sz w:val="24"/>
          <w:szCs w:val="24"/>
        </w:rPr>
        <w:t xml:space="preserve">A.从根本上改变我国的经济政治体制和社会基本制度 </w:t>
      </w:r>
    </w:p>
    <w:p>
      <w:pPr>
        <w:spacing w:line="240" w:lineRule="auto"/>
        <w:rPr>
          <w:rFonts w:asciiTheme="minorEastAsia" w:hAnsiTheme="minorEastAsia"/>
          <w:color w:val="FF0000"/>
          <w:sz w:val="24"/>
          <w:szCs w:val="24"/>
        </w:rPr>
      </w:pPr>
      <w:r>
        <w:rPr>
          <w:rFonts w:asciiTheme="minorEastAsia" w:hAnsiTheme="minorEastAsia"/>
          <w:color w:val="FF0000"/>
          <w:sz w:val="24"/>
          <w:szCs w:val="24"/>
        </w:rPr>
        <w:t>B.推动生产关系与生产力相适应</w:t>
      </w:r>
    </w:p>
    <w:p>
      <w:pPr>
        <w:spacing w:line="240" w:lineRule="auto"/>
        <w:rPr>
          <w:rFonts w:asciiTheme="minorEastAsia" w:hAnsiTheme="minorEastAsia"/>
          <w:color w:val="FF0000"/>
          <w:sz w:val="24"/>
          <w:szCs w:val="24"/>
        </w:rPr>
      </w:pPr>
      <w:r>
        <w:rPr>
          <w:rFonts w:asciiTheme="minorEastAsia" w:hAnsiTheme="minorEastAsia"/>
          <w:color w:val="FF0000"/>
          <w:sz w:val="24"/>
          <w:szCs w:val="24"/>
        </w:rPr>
        <w:t xml:space="preserve">C.进一步解放和发展社会生产力         </w:t>
      </w:r>
    </w:p>
    <w:p>
      <w:pPr>
        <w:spacing w:line="240" w:lineRule="auto"/>
        <w:rPr>
          <w:rFonts w:asciiTheme="minorEastAsia" w:hAnsiTheme="minorEastAsia"/>
          <w:color w:val="FF0000"/>
          <w:sz w:val="24"/>
          <w:szCs w:val="24"/>
        </w:rPr>
      </w:pPr>
      <w:r>
        <w:rPr>
          <w:rFonts w:asciiTheme="minorEastAsia" w:hAnsiTheme="minorEastAsia"/>
          <w:color w:val="FF0000"/>
          <w:sz w:val="24"/>
          <w:szCs w:val="24"/>
        </w:rPr>
        <w:t>D.推动上层建筑与经济基础相适应</w:t>
      </w:r>
    </w:p>
    <w:p>
      <w:pPr>
        <w:spacing w:line="240" w:lineRule="auto"/>
        <w:rPr>
          <w:rFonts w:asciiTheme="minorEastAsia" w:hAnsiTheme="minorEastAsia"/>
          <w:sz w:val="24"/>
          <w:szCs w:val="24"/>
        </w:rPr>
      </w:pPr>
      <w:r>
        <w:rPr>
          <w:rFonts w:hint="eastAsia" w:asciiTheme="minorEastAsia" w:hAnsiTheme="minorEastAsia"/>
          <w:sz w:val="24"/>
          <w:szCs w:val="24"/>
        </w:rPr>
        <w:t>2.2017年,我国国有企业的公司制改制、混合所有制改革及央企重组等全面推进,成效斐然。国有控股企业全年实现利润16651亿元,比上年增长45.1%,走在高质量发展前列。由此可见,国有企业改革有利于：</w:t>
      </w:r>
    </w:p>
    <w:p>
      <w:pPr>
        <w:spacing w:line="240" w:lineRule="auto"/>
        <w:rPr>
          <w:rFonts w:asciiTheme="minorEastAsia" w:hAnsiTheme="minorEastAsia"/>
          <w:sz w:val="24"/>
          <w:szCs w:val="24"/>
        </w:rPr>
      </w:pPr>
      <w:r>
        <w:rPr>
          <w:rFonts w:hint="eastAsia" w:asciiTheme="minorEastAsia" w:hAnsiTheme="minorEastAsia"/>
          <w:sz w:val="24"/>
          <w:szCs w:val="24"/>
        </w:rPr>
        <w:t xml:space="preserve">A.发挥国有企业的主体作用 </w:t>
      </w:r>
    </w:p>
    <w:p>
      <w:pPr>
        <w:spacing w:line="240" w:lineRule="auto"/>
        <w:rPr>
          <w:rFonts w:asciiTheme="minorEastAsia" w:hAnsiTheme="minorEastAsia"/>
          <w:color w:val="FF0000"/>
          <w:sz w:val="24"/>
          <w:szCs w:val="24"/>
        </w:rPr>
      </w:pPr>
      <w:r>
        <w:rPr>
          <w:rFonts w:hint="eastAsia" w:ascii="新宋体" w:hAnsi="新宋体" w:eastAsia="新宋体"/>
          <w:color w:val="FF0000"/>
          <w:sz w:val="24"/>
          <w:szCs w:val="24"/>
        </w:rPr>
        <w:t>B.</w:t>
      </w:r>
      <w:r>
        <w:rPr>
          <w:rFonts w:hint="eastAsia" w:asciiTheme="minorEastAsia" w:hAnsiTheme="minorEastAsia"/>
          <w:color w:val="FF0000"/>
          <w:sz w:val="24"/>
          <w:szCs w:val="24"/>
        </w:rPr>
        <w:t>增强国有经济的活力和竞争力</w:t>
      </w:r>
    </w:p>
    <w:p>
      <w:pPr>
        <w:spacing w:line="240" w:lineRule="auto"/>
        <w:rPr>
          <w:rFonts w:asciiTheme="minorEastAsia" w:hAnsiTheme="minorEastAsia"/>
          <w:color w:val="FF0000"/>
          <w:sz w:val="24"/>
          <w:szCs w:val="24"/>
        </w:rPr>
      </w:pPr>
      <w:r>
        <w:rPr>
          <w:rFonts w:hint="eastAsia" w:asciiTheme="minorEastAsia" w:hAnsiTheme="minorEastAsia"/>
          <w:color w:val="FF0000"/>
          <w:sz w:val="24"/>
          <w:szCs w:val="24"/>
        </w:rPr>
        <w:t xml:space="preserve">C.各种所有制资本相互促进、共同发展 </w:t>
      </w:r>
    </w:p>
    <w:p>
      <w:pPr>
        <w:spacing w:line="240" w:lineRule="auto"/>
        <w:rPr>
          <w:rFonts w:asciiTheme="minorEastAsia" w:hAnsiTheme="minorEastAsia"/>
          <w:sz w:val="24"/>
          <w:szCs w:val="24"/>
        </w:rPr>
      </w:pPr>
      <w:r>
        <w:rPr>
          <w:rFonts w:hint="eastAsia" w:asciiTheme="minorEastAsia" w:hAnsiTheme="minorEastAsia"/>
          <w:sz w:val="24"/>
          <w:szCs w:val="24"/>
        </w:rPr>
        <w:t>D.各种所有制经济使用同样的生产要素</w:t>
      </w:r>
    </w:p>
    <w:p>
      <w:pPr>
        <w:pStyle w:val="11"/>
        <w:spacing w:line="240" w:lineRule="auto"/>
        <w:rPr>
          <w:rFonts w:cs="宋体" w:asciiTheme="minorEastAsia" w:hAnsiTheme="minorEastAsia" w:eastAsiaTheme="minorEastAsia"/>
          <w:sz w:val="24"/>
          <w:szCs w:val="24"/>
        </w:rPr>
      </w:pPr>
      <w:r>
        <w:rPr>
          <w:rFonts w:hint="eastAsia" w:asciiTheme="minorEastAsia" w:hAnsiTheme="minorEastAsia"/>
          <w:sz w:val="24"/>
          <w:szCs w:val="24"/>
        </w:rPr>
        <w:t>3.</w:t>
      </w:r>
      <w:r>
        <w:rPr>
          <w:rFonts w:cs="宋体" w:asciiTheme="minorEastAsia" w:hAnsiTheme="minorEastAsia" w:eastAsiaTheme="minorEastAsia"/>
          <w:sz w:val="24"/>
          <w:szCs w:val="24"/>
        </w:rPr>
        <w:t xml:space="preserve"> 湖南长沙鼓励农民以土地承包经营权入股</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设立农民土地专业合作社</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由合作社统一组织生产经营或将土地出租给农业企业经营。据调查</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入社农户的收入普遍比非入社农户收入高</w:t>
      </w:r>
      <w:r>
        <w:rPr>
          <w:rFonts w:hint="eastAsia" w:cs="宋体" w:asciiTheme="minorEastAsia" w:hAnsiTheme="minorEastAsia" w:eastAsiaTheme="minorEastAsia"/>
          <w:sz w:val="24"/>
          <w:szCs w:val="24"/>
        </w:rPr>
        <w:t>20%</w:t>
      </w:r>
      <w:r>
        <w:rPr>
          <w:rFonts w:cs="宋体" w:asciiTheme="minorEastAsia" w:hAnsiTheme="minorEastAsia" w:eastAsiaTheme="minorEastAsia"/>
          <w:sz w:val="24"/>
          <w:szCs w:val="24"/>
        </w:rPr>
        <w:t>左右。发展农民土地专业合作社</w:t>
      </w:r>
    </w:p>
    <w:p>
      <w:pPr>
        <w:pStyle w:val="11"/>
        <w:spacing w:line="240" w:lineRule="auto"/>
        <w:rPr>
          <w:rFonts w:cs="宋体" w:asciiTheme="minorEastAsia" w:hAnsiTheme="minorEastAsia" w:eastAsiaTheme="minorEastAsia"/>
          <w:color w:val="FF0000"/>
          <w:sz w:val="24"/>
          <w:szCs w:val="24"/>
        </w:rPr>
      </w:pPr>
      <w:r>
        <w:rPr>
          <w:rFonts w:hint="eastAsia" w:cs="宋体" w:asciiTheme="minorEastAsia" w:hAnsiTheme="minorEastAsia" w:eastAsiaTheme="minorEastAsia"/>
          <w:color w:val="FF0000"/>
          <w:sz w:val="24"/>
          <w:szCs w:val="24"/>
        </w:rPr>
        <w:t>A.</w:t>
      </w:r>
      <w:r>
        <w:rPr>
          <w:rFonts w:cs="宋体" w:asciiTheme="minorEastAsia" w:hAnsiTheme="minorEastAsia" w:eastAsiaTheme="minorEastAsia"/>
          <w:color w:val="FF0000"/>
          <w:sz w:val="24"/>
          <w:szCs w:val="24"/>
        </w:rPr>
        <w:t>是对农村集体经济的积极探索</w:t>
      </w:r>
      <w:r>
        <w:rPr>
          <w:rFonts w:hint="eastAsia" w:cs="宋体" w:asciiTheme="minorEastAsia" w:hAnsiTheme="minorEastAsia" w:eastAsiaTheme="minorEastAsia"/>
          <w:color w:val="FF0000"/>
          <w:sz w:val="24"/>
          <w:szCs w:val="24"/>
        </w:rPr>
        <w:t xml:space="preserve">  </w:t>
      </w:r>
    </w:p>
    <w:p>
      <w:pPr>
        <w:pStyle w:val="11"/>
        <w:spacing w:line="240" w:lineRule="auto"/>
        <w:rPr>
          <w:rFonts w:cs="宋体" w:asciiTheme="minorEastAsia" w:hAnsiTheme="minorEastAsia" w:eastAsiaTheme="minorEastAsia"/>
          <w:color w:val="FF0000"/>
          <w:sz w:val="24"/>
          <w:szCs w:val="24"/>
        </w:rPr>
      </w:pPr>
      <w:r>
        <w:rPr>
          <w:rFonts w:hint="eastAsia" w:cs="宋体" w:asciiTheme="minorEastAsia" w:hAnsiTheme="minorEastAsia" w:eastAsiaTheme="minorEastAsia"/>
          <w:color w:val="FF0000"/>
          <w:sz w:val="24"/>
          <w:szCs w:val="24"/>
        </w:rPr>
        <w:t>B.</w:t>
      </w:r>
      <w:r>
        <w:rPr>
          <w:rFonts w:hint="eastAsia" w:asciiTheme="minorEastAsia" w:hAnsiTheme="minorEastAsia" w:eastAsiaTheme="minorEastAsia"/>
          <w:color w:val="FF0000"/>
          <w:sz w:val="24"/>
          <w:szCs w:val="24"/>
        </w:rPr>
        <w:t>利用土地资源，增加农民的收入</w:t>
      </w:r>
    </w:p>
    <w:p>
      <w:pPr>
        <w:pStyle w:val="11"/>
        <w:spacing w:line="24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C.</w:t>
      </w:r>
      <w:r>
        <w:rPr>
          <w:rFonts w:cs="宋体" w:asciiTheme="minorEastAsia" w:hAnsiTheme="minorEastAsia" w:eastAsiaTheme="minorEastAsia"/>
          <w:sz w:val="24"/>
          <w:szCs w:val="24"/>
        </w:rPr>
        <w:t>是非公有制经济的重要组成部分</w:t>
      </w:r>
    </w:p>
    <w:p>
      <w:pPr>
        <w:pStyle w:val="11"/>
        <w:spacing w:line="24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D.</w:t>
      </w:r>
      <w:r>
        <w:rPr>
          <w:rFonts w:cs="宋体" w:asciiTheme="minorEastAsia" w:hAnsiTheme="minorEastAsia" w:eastAsiaTheme="minorEastAsia"/>
          <w:sz w:val="24"/>
          <w:szCs w:val="24"/>
        </w:rPr>
        <w:t>能加快农村非农产业的发展</w:t>
      </w:r>
    </w:p>
    <w:p>
      <w:pPr>
        <w:spacing w:line="240" w:lineRule="auto"/>
        <w:rPr>
          <w:rFonts w:asciiTheme="minorEastAsia" w:hAnsiTheme="minorEastAsia"/>
          <w:sz w:val="24"/>
          <w:szCs w:val="24"/>
        </w:rPr>
      </w:pPr>
      <w:r>
        <w:rPr>
          <w:rFonts w:hint="eastAsia" w:asciiTheme="minorEastAsia" w:hAnsiTheme="minorEastAsia"/>
          <w:sz w:val="24"/>
          <w:szCs w:val="24"/>
        </w:rPr>
        <w:t>4. 小吴爸爸是一家国有企业的总工程师，他把自己研发的一项专利技术转让给企业，从中获利</w:t>
      </w:r>
      <w:r>
        <w:rPr>
          <w:rFonts w:asciiTheme="minorEastAsia" w:hAnsiTheme="minorEastAsia"/>
          <w:sz w:val="24"/>
          <w:szCs w:val="24"/>
        </w:rPr>
        <w:t>30</w:t>
      </w:r>
      <w:r>
        <w:rPr>
          <w:rFonts w:hint="eastAsia" w:asciiTheme="minorEastAsia" w:hAnsiTheme="minorEastAsia"/>
          <w:sz w:val="24"/>
          <w:szCs w:val="24"/>
        </w:rPr>
        <w:t>万元。这</w:t>
      </w:r>
      <w:r>
        <w:rPr>
          <w:rFonts w:asciiTheme="minorEastAsia" w:hAnsiTheme="minorEastAsia"/>
          <w:sz w:val="24"/>
          <w:szCs w:val="24"/>
        </w:rPr>
        <w:t>30</w:t>
      </w:r>
      <w:r>
        <w:rPr>
          <w:rFonts w:hint="eastAsia" w:asciiTheme="minorEastAsia" w:hAnsiTheme="minorEastAsia"/>
          <w:sz w:val="24"/>
          <w:szCs w:val="24"/>
        </w:rPr>
        <w:t>万元的收入：</w:t>
      </w:r>
    </w:p>
    <w:p>
      <w:pPr>
        <w:spacing w:line="240" w:lineRule="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．体现了共同富裕原则</w:t>
      </w:r>
    </w:p>
    <w:p>
      <w:pPr>
        <w:spacing w:line="240" w:lineRule="auto"/>
        <w:rPr>
          <w:rFonts w:asciiTheme="minorEastAsia" w:hAnsiTheme="minorEastAsia"/>
          <w:color w:val="FF0000"/>
          <w:sz w:val="24"/>
          <w:szCs w:val="24"/>
        </w:rPr>
      </w:pPr>
      <w:r>
        <w:rPr>
          <w:rFonts w:asciiTheme="minorEastAsia" w:hAnsiTheme="minorEastAsia"/>
          <w:color w:val="FF0000"/>
          <w:sz w:val="24"/>
          <w:szCs w:val="24"/>
        </w:rPr>
        <w:t>B</w:t>
      </w:r>
      <w:r>
        <w:rPr>
          <w:rFonts w:hint="eastAsia" w:asciiTheme="minorEastAsia" w:hAnsiTheme="minorEastAsia"/>
          <w:color w:val="FF0000"/>
          <w:sz w:val="24"/>
          <w:szCs w:val="24"/>
        </w:rPr>
        <w:t>．属于生产要素按贡献参与分配</w:t>
      </w:r>
    </w:p>
    <w:p>
      <w:pPr>
        <w:spacing w:line="240" w:lineRule="auto"/>
        <w:rPr>
          <w:rFonts w:asciiTheme="minorEastAsia" w:hAnsiTheme="minorEastAsia"/>
          <w:sz w:val="24"/>
          <w:szCs w:val="24"/>
        </w:rPr>
      </w:pPr>
      <w:r>
        <w:rPr>
          <w:rFonts w:asciiTheme="minorEastAsia" w:hAnsiTheme="minorEastAsia"/>
          <w:sz w:val="24"/>
          <w:szCs w:val="24"/>
        </w:rPr>
        <w:t>C</w:t>
      </w:r>
      <w:r>
        <w:rPr>
          <w:rFonts w:hint="eastAsia" w:asciiTheme="minorEastAsia" w:hAnsiTheme="minorEastAsia"/>
          <w:sz w:val="24"/>
          <w:szCs w:val="24"/>
        </w:rPr>
        <w:t>．属于按劳分配的收入</w:t>
      </w:r>
    </w:p>
    <w:p>
      <w:pPr>
        <w:spacing w:line="240" w:lineRule="auto"/>
        <w:rPr>
          <w:rFonts w:asciiTheme="minorEastAsia" w:hAnsiTheme="minorEastAsia"/>
          <w:color w:val="FF0000"/>
          <w:sz w:val="24"/>
          <w:szCs w:val="24"/>
        </w:rPr>
      </w:pPr>
      <w:r>
        <w:rPr>
          <w:rFonts w:asciiTheme="minorEastAsia" w:hAnsiTheme="minorEastAsia"/>
          <w:color w:val="FF0000"/>
          <w:sz w:val="24"/>
          <w:szCs w:val="24"/>
        </w:rPr>
        <w:t>D</w:t>
      </w:r>
      <w:r>
        <w:rPr>
          <w:rFonts w:hint="eastAsia" w:asciiTheme="minorEastAsia" w:hAnsiTheme="minorEastAsia"/>
          <w:color w:val="FF0000"/>
          <w:sz w:val="24"/>
          <w:szCs w:val="24"/>
        </w:rPr>
        <w:t>．体现了国家对公民权利的尊重</w:t>
      </w:r>
    </w:p>
    <w:p>
      <w:pPr>
        <w:spacing w:line="240" w:lineRule="auto"/>
        <w:rPr>
          <w:rFonts w:ascii="宋体" w:hAnsi="宋体" w:eastAsia="宋体" w:cs="Times New Roman"/>
          <w:sz w:val="24"/>
          <w:szCs w:val="24"/>
        </w:rPr>
      </w:pPr>
      <w:r>
        <w:rPr>
          <w:rFonts w:hint="eastAsia" w:asciiTheme="minorEastAsia" w:hAnsiTheme="minorEastAsia"/>
          <w:sz w:val="24"/>
          <w:szCs w:val="24"/>
        </w:rPr>
        <w:t>5.</w:t>
      </w:r>
      <w:r>
        <w:rPr>
          <w:rFonts w:hint="eastAsia" w:ascii="宋体" w:hAnsi="宋体"/>
          <w:sz w:val="24"/>
          <w:szCs w:val="24"/>
        </w:rPr>
        <w:t xml:space="preserve"> </w:t>
      </w:r>
      <w:r>
        <w:rPr>
          <w:rFonts w:hint="eastAsia" w:ascii="宋体" w:hAnsi="宋体" w:eastAsia="宋体" w:cs="Times New Roman"/>
          <w:sz w:val="24"/>
          <w:szCs w:val="24"/>
        </w:rPr>
        <w:t>我国收</w:t>
      </w:r>
      <w:r>
        <w:rPr>
          <w:rFonts w:ascii="宋体" w:hAnsi="宋体" w:eastAsia="宋体" w:cs="Times New Roman"/>
          <w:sz w:val="24"/>
          <w:szCs w:val="24"/>
        </w:rPr>
        <w:t>入</w:t>
      </w:r>
      <w:r>
        <w:rPr>
          <w:rFonts w:hint="eastAsia" w:ascii="宋体" w:hAnsi="宋体" w:eastAsia="宋体" w:cs="Times New Roman"/>
          <w:sz w:val="24"/>
          <w:szCs w:val="24"/>
        </w:rPr>
        <w:t>分配差距较大问题依然突出，要合理调整收入分配关系。针对收入分配差距较大问题，国家应该：</w:t>
      </w:r>
    </w:p>
    <w:p>
      <w:pPr>
        <w:spacing w:line="240" w:lineRule="auto"/>
        <w:rPr>
          <w:rFonts w:ascii="宋体" w:hAnsi="宋体" w:eastAsia="宋体" w:cs="Times New Roman"/>
          <w:sz w:val="24"/>
          <w:szCs w:val="24"/>
        </w:rPr>
      </w:pPr>
      <w:r>
        <w:rPr>
          <w:rFonts w:hint="eastAsia" w:ascii="宋体" w:hAnsi="宋体" w:eastAsia="宋体" w:cs="Times New Roman"/>
          <w:sz w:val="24"/>
          <w:szCs w:val="24"/>
        </w:rPr>
        <w:t>A.加强企业对收</w:t>
      </w:r>
      <w:r>
        <w:rPr>
          <w:rFonts w:ascii="宋体" w:hAnsi="宋体" w:eastAsia="宋体" w:cs="Times New Roman"/>
          <w:sz w:val="24"/>
          <w:szCs w:val="24"/>
        </w:rPr>
        <w:t>入</w:t>
      </w:r>
      <w:r>
        <w:rPr>
          <w:rFonts w:hint="eastAsia" w:ascii="宋体" w:hAnsi="宋体" w:eastAsia="宋体" w:cs="Times New Roman"/>
          <w:sz w:val="24"/>
          <w:szCs w:val="24"/>
        </w:rPr>
        <w:t>分配的调节</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B.保护合法收入，调节过高收入，取缔非法收</w:t>
      </w:r>
      <w:r>
        <w:rPr>
          <w:rFonts w:ascii="宋体" w:hAnsi="宋体" w:eastAsia="宋体" w:cs="Times New Roman"/>
          <w:color w:val="FF0000"/>
          <w:sz w:val="24"/>
          <w:szCs w:val="24"/>
        </w:rPr>
        <w:t>入</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C.</w:t>
      </w:r>
      <w:r>
        <w:rPr>
          <w:rFonts w:hint="eastAsia" w:ascii="宋体" w:hAnsi="宋体"/>
          <w:color w:val="FF0000"/>
          <w:sz w:val="24"/>
          <w:szCs w:val="24"/>
        </w:rPr>
        <w:t>履行好政府再分配调节职能，加快推进基本公共服务均等化，缩小收入差距</w:t>
      </w:r>
    </w:p>
    <w:p>
      <w:pPr>
        <w:spacing w:line="240" w:lineRule="auto"/>
        <w:rPr>
          <w:rFonts w:ascii="宋体" w:hAnsi="宋体" w:eastAsia="宋体" w:cs="Times New Roman"/>
          <w:sz w:val="24"/>
          <w:szCs w:val="24"/>
        </w:rPr>
      </w:pPr>
      <w:r>
        <w:rPr>
          <w:rFonts w:hint="eastAsia" w:ascii="宋体" w:hAnsi="宋体" w:eastAsia="宋体" w:cs="Times New Roman"/>
          <w:sz w:val="24"/>
          <w:szCs w:val="24"/>
        </w:rPr>
        <w:t>D.防止出现严重的两极分化，实现同步富裕</w:t>
      </w:r>
    </w:p>
    <w:p>
      <w:pPr>
        <w:spacing w:line="240" w:lineRule="auto"/>
        <w:rPr>
          <w:rFonts w:ascii="宋体" w:hAnsi="宋体" w:eastAsia="宋体" w:cs="Times New Roman"/>
          <w:sz w:val="24"/>
          <w:szCs w:val="24"/>
        </w:rPr>
      </w:pPr>
      <w:r>
        <w:rPr>
          <w:rFonts w:hint="eastAsia" w:ascii="宋体" w:hAnsi="宋体"/>
          <w:sz w:val="24"/>
          <w:szCs w:val="24"/>
        </w:rPr>
        <w:t xml:space="preserve">6. </w:t>
      </w:r>
      <w:r>
        <w:rPr>
          <w:rFonts w:hint="eastAsia" w:ascii="宋体" w:hAnsi="宋体" w:eastAsia="宋体" w:cs="Times New Roman"/>
          <w:sz w:val="24"/>
          <w:szCs w:val="24"/>
        </w:rPr>
        <w:t>下列关于效率与公平的理解，正确的是</w:t>
      </w:r>
      <w:r>
        <w:rPr>
          <w:rFonts w:hint="eastAsia" w:ascii="宋体" w:hAnsi="宋体"/>
          <w:sz w:val="24"/>
          <w:szCs w:val="24"/>
        </w:rPr>
        <w:t>：</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A.效率是公平的物质前提，没有效率的公平只能导致平均主义和普遍贫困</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B.公平是提高经济效率的保证</w:t>
      </w:r>
    </w:p>
    <w:p>
      <w:pPr>
        <w:spacing w:line="240" w:lineRule="auto"/>
        <w:rPr>
          <w:rFonts w:ascii="宋体" w:hAnsi="宋体" w:eastAsia="宋体" w:cs="Times New Roman"/>
          <w:sz w:val="24"/>
          <w:szCs w:val="24"/>
        </w:rPr>
      </w:pPr>
      <w:r>
        <w:rPr>
          <w:rFonts w:hint="eastAsia" w:ascii="宋体" w:hAnsi="宋体" w:eastAsia="宋体" w:cs="Times New Roman"/>
          <w:sz w:val="24"/>
          <w:szCs w:val="24"/>
        </w:rPr>
        <w:t>C.没有效率就没有公平，效率比公平更重要</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D.在社会主义条件下，二者既存在矛盾,又具有一致性</w:t>
      </w:r>
    </w:p>
    <w:p>
      <w:pPr>
        <w:spacing w:line="240" w:lineRule="auto"/>
        <w:rPr>
          <w:rFonts w:ascii="宋体" w:hAnsi="宋体" w:eastAsia="宋体" w:cs="Times New Roman"/>
          <w:sz w:val="24"/>
          <w:szCs w:val="24"/>
        </w:rPr>
      </w:pPr>
      <w:r>
        <w:rPr>
          <w:rFonts w:hint="eastAsia" w:asciiTheme="minorEastAsia" w:hAnsiTheme="minorEastAsia"/>
          <w:sz w:val="24"/>
          <w:szCs w:val="24"/>
        </w:rPr>
        <w:t>7</w:t>
      </w:r>
      <w:r>
        <w:rPr>
          <w:rFonts w:asciiTheme="minorEastAsia" w:hAnsiTheme="minorEastAsia"/>
          <w:sz w:val="24"/>
          <w:szCs w:val="24"/>
        </w:rPr>
        <w:t>.</w:t>
      </w:r>
      <w:r>
        <w:rPr>
          <w:rFonts w:hint="eastAsia" w:ascii="宋体" w:hAnsi="宋体"/>
          <w:sz w:val="24"/>
          <w:szCs w:val="24"/>
        </w:rPr>
        <w:t xml:space="preserve"> </w:t>
      </w:r>
      <w:r>
        <w:rPr>
          <w:rFonts w:hint="eastAsia" w:ascii="宋体" w:hAnsi="宋体" w:eastAsia="宋体" w:cs="Times New Roman"/>
          <w:sz w:val="24"/>
          <w:szCs w:val="24"/>
        </w:rPr>
        <w:t>茅台和五粮液两家企业因实施价格垄断行为被国家发改委合计罚款4.49亿元人民币。其中，茅台被罚 2.47亿，五粮液则收到2.02亿的罚单。这表明</w:t>
      </w:r>
      <w:r>
        <w:rPr>
          <w:rFonts w:hint="eastAsia" w:ascii="宋体" w:hAnsi="宋体"/>
          <w:sz w:val="24"/>
          <w:szCs w:val="24"/>
        </w:rPr>
        <w:t>：</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A.市场调节具有自发性的弊端</w:t>
      </w:r>
    </w:p>
    <w:p>
      <w:pPr>
        <w:spacing w:line="24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B.两企业违背市场竞争规则</w:t>
      </w:r>
    </w:p>
    <w:p>
      <w:pPr>
        <w:spacing w:line="240" w:lineRule="auto"/>
        <w:rPr>
          <w:rFonts w:ascii="宋体" w:hAnsi="宋体" w:eastAsia="宋体" w:cs="Times New Roman"/>
          <w:sz w:val="24"/>
          <w:szCs w:val="24"/>
        </w:rPr>
      </w:pPr>
      <w:r>
        <w:rPr>
          <w:rFonts w:hint="eastAsia" w:ascii="宋体" w:hAnsi="宋体" w:eastAsia="宋体" w:cs="Times New Roman"/>
          <w:sz w:val="24"/>
          <w:szCs w:val="24"/>
        </w:rPr>
        <w:t>C.必须加快社会信用制度建设</w:t>
      </w:r>
    </w:p>
    <w:p>
      <w:pPr>
        <w:spacing w:line="240" w:lineRule="auto"/>
        <w:rPr>
          <w:rFonts w:ascii="宋体" w:hAnsi="宋体" w:eastAsia="宋体" w:cs="Times New Roman"/>
          <w:sz w:val="24"/>
          <w:szCs w:val="24"/>
        </w:rPr>
      </w:pPr>
      <w:r>
        <w:rPr>
          <w:rFonts w:hint="eastAsia" w:ascii="宋体" w:hAnsi="宋体" w:eastAsia="宋体" w:cs="Times New Roman"/>
          <w:sz w:val="24"/>
          <w:szCs w:val="24"/>
        </w:rPr>
        <w:t>D.市场配置资源的的弊端无法避免</w:t>
      </w:r>
    </w:p>
    <w:p>
      <w:pPr>
        <w:spacing w:line="240" w:lineRule="auto"/>
        <w:rPr>
          <w:rFonts w:hint="eastAsia" w:asciiTheme="minorEastAsia" w:hAnsiTheme="minorEastAsia"/>
          <w:sz w:val="24"/>
          <w:szCs w:val="24"/>
        </w:rPr>
      </w:pPr>
      <w:r>
        <w:rPr>
          <w:rFonts w:hint="eastAsia" w:asciiTheme="minorEastAsia" w:hAnsiTheme="minorEastAsia"/>
          <w:sz w:val="24"/>
          <w:szCs w:val="24"/>
        </w:rPr>
        <w:t>8．针对“刷单”“炒信”、虚构交易等欺诈行为，新修订的《中华人民共和国反不正当竞争法》明确提出，经营者不得对其商品的销售状况、用户评价刷单，做出引人误解的虚假宣传内容。对于违反法律规定，情节严重的，最高可处200万元罚款，吊销营业执照。这说明:</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A．良好的市场秩序依赖公平开放透明的市场规则来维护</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B．社会主义市场经济的健康发展需要国家科学的宏观调控</w:t>
      </w:r>
    </w:p>
    <w:p>
      <w:pPr>
        <w:spacing w:line="240" w:lineRule="auto"/>
        <w:rPr>
          <w:rFonts w:hint="eastAsia" w:asciiTheme="minorEastAsia" w:hAnsiTheme="minorEastAsia"/>
          <w:sz w:val="24"/>
          <w:szCs w:val="24"/>
        </w:rPr>
      </w:pPr>
      <w:r>
        <w:rPr>
          <w:rFonts w:hint="eastAsia" w:asciiTheme="minorEastAsia" w:hAnsiTheme="minorEastAsia"/>
          <w:sz w:val="24"/>
          <w:szCs w:val="24"/>
        </w:rPr>
        <w:t>C．形成以法律为支撑、道德为保障的社会信用制度势在必行</w:t>
      </w:r>
    </w:p>
    <w:p>
      <w:pPr>
        <w:spacing w:line="240" w:lineRule="auto"/>
        <w:rPr>
          <w:rFonts w:hint="eastAsia" w:asciiTheme="minorEastAsia" w:hAnsiTheme="minorEastAsia"/>
          <w:sz w:val="24"/>
          <w:szCs w:val="24"/>
        </w:rPr>
      </w:pPr>
      <w:r>
        <w:rPr>
          <w:rFonts w:hint="eastAsia" w:asciiTheme="minorEastAsia" w:hAnsiTheme="minorEastAsia"/>
          <w:sz w:val="24"/>
          <w:szCs w:val="24"/>
        </w:rPr>
        <w:t>D．市场调节的自发性、盲目性和滞后性弊端短期内不会消除</w:t>
      </w:r>
    </w:p>
    <w:p>
      <w:pPr>
        <w:spacing w:line="240" w:lineRule="auto"/>
        <w:rPr>
          <w:rFonts w:ascii="宋体" w:hAnsi="宋体"/>
          <w:sz w:val="24"/>
          <w:szCs w:val="24"/>
        </w:rPr>
      </w:pPr>
      <w:r>
        <w:rPr>
          <w:rFonts w:hint="eastAsia" w:asciiTheme="minorEastAsia" w:hAnsiTheme="minorEastAsia"/>
          <w:sz w:val="24"/>
          <w:szCs w:val="24"/>
        </w:rPr>
        <w:t>9.</w:t>
      </w:r>
      <w:r>
        <w:rPr>
          <w:rFonts w:hint="eastAsia" w:ascii="宋体" w:hAnsi="宋体"/>
          <w:sz w:val="24"/>
          <w:szCs w:val="24"/>
        </w:rPr>
        <w:t xml:space="preserve"> 蓝天白云是人们对美丽中国最朴素的理解，治理大气污染是生态文明建设的重要任务。要切实解决人民群众的生存环境问题，政府应当综合运用各种手段治理大气污染。下列措施与宏观调控手段对应正确的是：</w:t>
      </w:r>
    </w:p>
    <w:p>
      <w:pPr>
        <w:spacing w:line="240" w:lineRule="auto"/>
        <w:rPr>
          <w:rFonts w:hint="eastAsia" w:ascii="宋体" w:hAnsi="宋体"/>
          <w:color w:val="FF0000"/>
          <w:sz w:val="24"/>
          <w:szCs w:val="24"/>
        </w:rPr>
      </w:pPr>
      <w:r>
        <w:rPr>
          <w:rFonts w:hint="eastAsia" w:ascii="宋体" w:hAnsi="宋体"/>
          <w:color w:val="FF0000"/>
          <w:sz w:val="24"/>
          <w:szCs w:val="24"/>
        </w:rPr>
        <w:t>A.运用法律手段——依据《环境保护法》等相关法律，对非法排污企业进行处罚</w:t>
      </w:r>
    </w:p>
    <w:p>
      <w:pPr>
        <w:spacing w:line="240" w:lineRule="auto"/>
        <w:rPr>
          <w:rFonts w:ascii="宋体" w:hAnsi="宋体"/>
          <w:color w:val="FF0000"/>
          <w:sz w:val="24"/>
          <w:szCs w:val="24"/>
        </w:rPr>
      </w:pPr>
      <w:r>
        <w:rPr>
          <w:rFonts w:hint="eastAsia" w:ascii="宋体" w:hAnsi="宋体"/>
          <w:color w:val="FF0000"/>
          <w:sz w:val="24"/>
          <w:szCs w:val="24"/>
        </w:rPr>
        <w:t>B.运用经济手段——增加对大气污染防治的政策性信贷支持</w:t>
      </w:r>
    </w:p>
    <w:p>
      <w:pPr>
        <w:spacing w:line="240" w:lineRule="auto"/>
        <w:rPr>
          <w:rFonts w:ascii="宋体" w:hAnsi="宋体"/>
          <w:sz w:val="24"/>
          <w:szCs w:val="24"/>
        </w:rPr>
      </w:pPr>
      <w:r>
        <w:rPr>
          <w:rFonts w:hint="eastAsia" w:ascii="宋体" w:hAnsi="宋体"/>
          <w:sz w:val="24"/>
          <w:szCs w:val="24"/>
        </w:rPr>
        <w:t>C.转变经济发展方式——把加大投资作为经济发展的主要方式</w:t>
      </w:r>
    </w:p>
    <w:p>
      <w:pPr>
        <w:spacing w:line="240" w:lineRule="auto"/>
        <w:rPr>
          <w:rFonts w:ascii="宋体" w:hAnsi="宋体"/>
          <w:sz w:val="24"/>
          <w:szCs w:val="24"/>
        </w:rPr>
      </w:pPr>
      <w:r>
        <w:rPr>
          <w:rFonts w:hint="eastAsia" w:ascii="宋体" w:hAnsi="宋体"/>
          <w:sz w:val="24"/>
          <w:szCs w:val="24"/>
        </w:rPr>
        <w:t>D.采取稳健的货币政策——中央财政安排专项资金治理重点区域的大气污染</w:t>
      </w:r>
    </w:p>
    <w:p>
      <w:pPr>
        <w:spacing w:line="240" w:lineRule="auto"/>
        <w:rPr>
          <w:rFonts w:hint="eastAsia" w:asciiTheme="minorEastAsia" w:hAnsiTheme="minorEastAsia"/>
          <w:sz w:val="24"/>
          <w:szCs w:val="24"/>
        </w:rPr>
      </w:pPr>
      <w:r>
        <w:rPr>
          <w:rFonts w:hint="eastAsia" w:asciiTheme="minorEastAsia" w:hAnsiTheme="minorEastAsia"/>
          <w:sz w:val="24"/>
          <w:szCs w:val="24"/>
        </w:rPr>
        <w:t>10.2017年10月召开的中共十九大指出：中国特色社会主义进入新时代，我国社会主要矛盾已经转化为人民日益增长的美好生活需要和不平衡不充分的发展之间的矛盾。这一重大政治论断深刻揭示了我国经济社会发展的阶性特征。对此理解正确的是：</w:t>
      </w:r>
    </w:p>
    <w:p>
      <w:pPr>
        <w:spacing w:line="240" w:lineRule="auto"/>
        <w:rPr>
          <w:rFonts w:hint="eastAsia" w:asciiTheme="minorEastAsia" w:hAnsiTheme="minorEastAsia"/>
          <w:sz w:val="24"/>
          <w:szCs w:val="24"/>
        </w:rPr>
      </w:pPr>
      <w:r>
        <w:rPr>
          <w:rFonts w:hint="eastAsia" w:asciiTheme="minorEastAsia" w:hAnsiTheme="minorEastAsia"/>
          <w:sz w:val="24"/>
          <w:szCs w:val="24"/>
        </w:rPr>
        <w:t>A．我国已经改变了生产力落后的状况，实现了全面小康</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B．我国是世界上最大发展中国家的国际地位没有变</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C．解决主要矛盾要坚持创新、协调、绿色、开放、共享的新发展理念</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D．我国仍处于并将长期处于社会主义初级阶段的基本国情没有变</w:t>
      </w:r>
    </w:p>
    <w:p>
      <w:pPr>
        <w:spacing w:line="24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党的十八届五中全会提出了“共享发展”的理念。下列做法体现了这一理念的有</w:t>
      </w:r>
      <w:r>
        <w:rPr>
          <w:rFonts w:hint="eastAsia" w:asciiTheme="minorEastAsia" w:hAnsiTheme="minorEastAsia"/>
          <w:sz w:val="24"/>
          <w:szCs w:val="24"/>
        </w:rPr>
        <w:t>：</w:t>
      </w:r>
    </w:p>
    <w:p>
      <w:pPr>
        <w:spacing w:line="240" w:lineRule="auto"/>
        <w:rPr>
          <w:rFonts w:hint="eastAsia" w:asciiTheme="minorEastAsia" w:hAnsiTheme="minorEastAsia"/>
          <w:color w:val="FF0000"/>
          <w:sz w:val="24"/>
          <w:szCs w:val="24"/>
        </w:rPr>
      </w:pPr>
      <w:r>
        <w:rPr>
          <w:rFonts w:asciiTheme="minorEastAsia" w:hAnsiTheme="minorEastAsia"/>
          <w:color w:val="FF0000"/>
          <w:sz w:val="24"/>
          <w:szCs w:val="24"/>
        </w:rPr>
        <w:t>A．改革收入分配制度，缩小居民收入差距　</w:t>
      </w:r>
    </w:p>
    <w:p>
      <w:pPr>
        <w:spacing w:line="240" w:lineRule="auto"/>
        <w:rPr>
          <w:rFonts w:hint="eastAsia" w:asciiTheme="minorEastAsia" w:hAnsiTheme="minorEastAsia"/>
          <w:color w:val="FF0000"/>
          <w:sz w:val="24"/>
          <w:szCs w:val="24"/>
        </w:rPr>
      </w:pPr>
      <w:r>
        <w:rPr>
          <w:rFonts w:asciiTheme="minorEastAsia" w:hAnsiTheme="minorEastAsia"/>
          <w:color w:val="FF0000"/>
          <w:sz w:val="24"/>
          <w:szCs w:val="24"/>
        </w:rPr>
        <w:t>B．逐步完善覆盖城乡的社会保障制度　</w:t>
      </w:r>
    </w:p>
    <w:p>
      <w:pPr>
        <w:spacing w:line="240" w:lineRule="auto"/>
        <w:rPr>
          <w:rFonts w:hint="eastAsia" w:asciiTheme="minorEastAsia" w:hAnsiTheme="minorEastAsia"/>
          <w:sz w:val="24"/>
          <w:szCs w:val="24"/>
        </w:rPr>
      </w:pPr>
      <w:r>
        <w:rPr>
          <w:rFonts w:asciiTheme="minorEastAsia" w:hAnsiTheme="minorEastAsia"/>
          <w:sz w:val="24"/>
          <w:szCs w:val="24"/>
        </w:rPr>
        <w:t>C．实施科学的宏观调控，保持物价持续下降　</w:t>
      </w:r>
    </w:p>
    <w:p>
      <w:pPr>
        <w:spacing w:line="240" w:lineRule="auto"/>
        <w:rPr>
          <w:rFonts w:asciiTheme="minorEastAsia" w:hAnsiTheme="minorEastAsia"/>
          <w:sz w:val="24"/>
          <w:szCs w:val="24"/>
        </w:rPr>
      </w:pPr>
      <w:r>
        <w:rPr>
          <w:rFonts w:asciiTheme="minorEastAsia" w:hAnsiTheme="minorEastAsia"/>
          <w:sz w:val="24"/>
          <w:szCs w:val="24"/>
        </w:rPr>
        <w:t>D．健全生产要素按贡献参与分配的制度</w:t>
      </w:r>
    </w:p>
    <w:p>
      <w:pPr>
        <w:pStyle w:val="11"/>
        <w:spacing w:line="24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12．2018年，我国城镇化进程将开启3.0版。近年来，我国城镇化已从资源、要素、产业向城镇集中的1.0，城市病显现的2.0，进入城市功能疏解的3.0时代，并将通过乡村振兴、特色小镇、城市化等多政策、多手段实现。新型城镇化有利于：</w:t>
      </w:r>
    </w:p>
    <w:p>
      <w:pPr>
        <w:pStyle w:val="11"/>
        <w:spacing w:line="240" w:lineRule="auto"/>
        <w:rPr>
          <w:rFonts w:hint="eastAsia" w:cs="宋体" w:asciiTheme="minorEastAsia" w:hAnsiTheme="minorEastAsia" w:eastAsiaTheme="minorEastAsia"/>
          <w:color w:val="FF0000"/>
          <w:sz w:val="24"/>
          <w:szCs w:val="24"/>
        </w:rPr>
      </w:pPr>
      <w:r>
        <w:rPr>
          <w:rFonts w:hint="eastAsia" w:cs="宋体" w:asciiTheme="minorEastAsia" w:hAnsiTheme="minorEastAsia" w:eastAsiaTheme="minorEastAsia"/>
          <w:color w:val="FF0000"/>
          <w:sz w:val="24"/>
          <w:szCs w:val="24"/>
        </w:rPr>
        <w:t>A．释放内需巨大潜力，拉动经济增长</w:t>
      </w:r>
    </w:p>
    <w:p>
      <w:pPr>
        <w:pStyle w:val="11"/>
        <w:spacing w:line="240" w:lineRule="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B．加快破解城乡二元结构，实现同步富裕</w:t>
      </w:r>
    </w:p>
    <w:p>
      <w:pPr>
        <w:pStyle w:val="11"/>
        <w:spacing w:line="240" w:lineRule="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C．增加出口，全面提高开放型经济水平</w:t>
      </w:r>
    </w:p>
    <w:p>
      <w:pPr>
        <w:pStyle w:val="11"/>
        <w:spacing w:line="240" w:lineRule="auto"/>
        <w:rPr>
          <w:rFonts w:hint="eastAsia" w:cs="宋体" w:asciiTheme="minorEastAsia" w:hAnsiTheme="minorEastAsia" w:eastAsiaTheme="minorEastAsia"/>
          <w:color w:val="FF0000"/>
          <w:sz w:val="24"/>
          <w:szCs w:val="24"/>
        </w:rPr>
      </w:pPr>
      <w:r>
        <w:rPr>
          <w:rFonts w:hint="eastAsia" w:cs="宋体" w:asciiTheme="minorEastAsia" w:hAnsiTheme="minorEastAsia" w:eastAsiaTheme="minorEastAsia"/>
          <w:color w:val="FF0000"/>
          <w:sz w:val="24"/>
          <w:szCs w:val="24"/>
        </w:rPr>
        <w:t>D．扩大就业，促进社会公平</w:t>
      </w:r>
    </w:p>
    <w:p>
      <w:pPr>
        <w:pStyle w:val="11"/>
        <w:spacing w:line="240" w:lineRule="auto"/>
        <w:jc w:val="center"/>
        <w:rPr>
          <w:rFonts w:hint="eastAsia" w:ascii="黑体" w:hAnsi="黑体" w:eastAsia="黑体"/>
          <w:b/>
          <w:sz w:val="24"/>
          <w:szCs w:val="24"/>
        </w:rPr>
      </w:pPr>
      <w:r>
        <w:rPr>
          <w:rFonts w:hint="eastAsia" w:ascii="黑体" w:hAnsi="黑体" w:eastAsia="黑体"/>
          <w:b/>
          <w:sz w:val="24"/>
          <w:szCs w:val="24"/>
        </w:rPr>
        <w:t>第</w:t>
      </w:r>
      <w:r>
        <w:rPr>
          <w:rFonts w:hint="eastAsia" w:ascii="黑体" w:hAnsi="黑体" w:eastAsia="黑体"/>
          <w:sz w:val="24"/>
          <w:szCs w:val="24"/>
        </w:rPr>
        <w:t>Ⅱ</w:t>
      </w:r>
      <w:r>
        <w:rPr>
          <w:rFonts w:hint="eastAsia" w:ascii="黑体" w:hAnsi="黑体" w:eastAsia="黑体"/>
          <w:b/>
          <w:sz w:val="24"/>
          <w:szCs w:val="24"/>
        </w:rPr>
        <w:t>卷   非选择题部分</w:t>
      </w:r>
    </w:p>
    <w:p>
      <w:pPr>
        <w:spacing w:line="240" w:lineRule="auto"/>
        <w:rPr>
          <w:rFonts w:hint="eastAsia" w:asciiTheme="minorEastAsia" w:hAnsiTheme="minorEastAsia"/>
          <w:sz w:val="24"/>
          <w:szCs w:val="24"/>
        </w:rPr>
      </w:pPr>
      <w:r>
        <w:rPr>
          <w:rFonts w:hint="eastAsia" w:asciiTheme="minorEastAsia" w:hAnsiTheme="minorEastAsia"/>
          <w:sz w:val="24"/>
          <w:szCs w:val="24"/>
        </w:rPr>
        <w:t>三、简答题（2小题，共7分）</w:t>
      </w:r>
    </w:p>
    <w:p>
      <w:pPr>
        <w:spacing w:line="240" w:lineRule="auto"/>
        <w:rPr>
          <w:rFonts w:hint="eastAsia" w:asciiTheme="minorEastAsia" w:hAnsiTheme="minorEastAsia"/>
          <w:sz w:val="24"/>
          <w:szCs w:val="24"/>
        </w:rPr>
      </w:pPr>
      <w:r>
        <w:rPr>
          <w:rFonts w:hint="eastAsia" w:asciiTheme="minorEastAsia" w:hAnsiTheme="minorEastAsia"/>
          <w:sz w:val="24"/>
          <w:szCs w:val="24"/>
        </w:rPr>
        <w:t>1. 发展非公有制经济有什么重要作用？（4分）</w:t>
      </w:r>
    </w:p>
    <w:p>
      <w:pPr>
        <w:spacing w:line="240" w:lineRule="auto"/>
        <w:rPr>
          <w:rFonts w:hint="eastAsia" w:asciiTheme="minorEastAsia" w:hAnsiTheme="minorEastAsia"/>
          <w:sz w:val="24"/>
          <w:szCs w:val="24"/>
        </w:rPr>
      </w:pPr>
      <w:r>
        <w:rPr>
          <w:rFonts w:hint="eastAsia" w:asciiTheme="minorEastAsia" w:hAnsiTheme="minorEastAsia"/>
          <w:sz w:val="24"/>
          <w:szCs w:val="24"/>
        </w:rPr>
        <w:t>2.怎样建设现代化经济体系？（3分）</w:t>
      </w:r>
    </w:p>
    <w:p>
      <w:pPr>
        <w:spacing w:line="240" w:lineRule="auto"/>
        <w:rPr>
          <w:rFonts w:hint="eastAsia" w:asciiTheme="minorEastAsia" w:hAnsiTheme="minorEastAsia"/>
          <w:sz w:val="24"/>
          <w:szCs w:val="24"/>
        </w:rPr>
      </w:pPr>
      <w:r>
        <w:rPr>
          <w:rFonts w:hint="eastAsia" w:asciiTheme="minorEastAsia" w:hAnsiTheme="minorEastAsia"/>
          <w:sz w:val="24"/>
          <w:szCs w:val="24"/>
        </w:rPr>
        <w:t>四、材料题（9分）</w:t>
      </w:r>
    </w:p>
    <w:p>
      <w:pPr>
        <w:spacing w:line="240" w:lineRule="auto"/>
        <w:ind w:firstLine="480" w:firstLineChars="200"/>
        <w:rPr>
          <w:rFonts w:hint="eastAsia" w:asciiTheme="minorEastAsia" w:hAnsiTheme="minorEastAsia"/>
          <w:sz w:val="24"/>
          <w:szCs w:val="24"/>
        </w:rPr>
      </w:pPr>
      <w:r>
        <w:rPr>
          <w:rFonts w:hint="eastAsia" w:asciiTheme="minorEastAsia" w:hAnsiTheme="minorEastAsia"/>
          <w:sz w:val="24"/>
          <w:szCs w:val="24"/>
        </w:rPr>
        <w:t>毋庸讳言，作为后发国家，中国虽然在防霾治霾方面下功夫不少，但并末有效规避“经</w:t>
      </w:r>
    </w:p>
    <w:p>
      <w:pPr>
        <w:spacing w:line="240" w:lineRule="auto"/>
        <w:rPr>
          <w:rFonts w:hint="eastAsia" w:asciiTheme="minorEastAsia" w:hAnsiTheme="minorEastAsia"/>
          <w:sz w:val="24"/>
          <w:szCs w:val="24"/>
        </w:rPr>
      </w:pPr>
      <w:r>
        <w:rPr>
          <w:rFonts w:hint="eastAsia" w:asciiTheme="minorEastAsia" w:hAnsiTheme="minorEastAsia"/>
          <w:sz w:val="24"/>
          <w:szCs w:val="24"/>
        </w:rPr>
        <w:t>济越发展、环境越污染”的增长病，这在一定程度上冲抵着“几十年时间走完了西方发达国家几百年历程”的成就感。高能耗、低产出的生产方式。以污染换CDP的发展惯性，重经济福利轻环保权利的理念，数弊合一，已让经济增长逼近环境容许的底线。无论雾霾产生的主要原因是超标用煤、秸杆焚烧还是汽车尾气，它都是原有经济发展方式及其结果的直观体现。可见，只有发展方式无“误”，空气才能去“霾”。</w:t>
      </w:r>
    </w:p>
    <w:p>
      <w:pPr>
        <w:spacing w:line="240" w:lineRule="auto"/>
        <w:rPr>
          <w:rFonts w:hint="eastAsia" w:asciiTheme="minorEastAsia" w:hAnsiTheme="minorEastAsia"/>
          <w:sz w:val="24"/>
          <w:szCs w:val="24"/>
        </w:rPr>
      </w:pPr>
      <w:r>
        <w:rPr>
          <w:rFonts w:hint="eastAsia" w:asciiTheme="minorEastAsia" w:hAnsiTheme="minorEastAsia"/>
          <w:sz w:val="24"/>
          <w:szCs w:val="24"/>
        </w:rPr>
        <w:t>结合材料，运用经济生活知识，谈谈国家为让空气去“霾”应如何作为。</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［答案］①坚定不移贯彻新发展理念，端正发展观念，转变发展方式。</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②大力度推进生态文明建设，增强贯彻绿色发展理念的自觉性和主动性。</w:t>
      </w:r>
    </w:p>
    <w:p>
      <w:pPr>
        <w:spacing w:line="240" w:lineRule="auto"/>
        <w:rPr>
          <w:rFonts w:hint="eastAsia" w:asciiTheme="minorEastAsia" w:hAnsiTheme="minorEastAsia"/>
          <w:color w:val="FF0000"/>
          <w:sz w:val="24"/>
          <w:szCs w:val="24"/>
        </w:rPr>
      </w:pPr>
      <w:r>
        <w:rPr>
          <w:rFonts w:hint="eastAsia" w:asciiTheme="minorEastAsia" w:hAnsiTheme="minorEastAsia"/>
          <w:color w:val="FF0000"/>
          <w:sz w:val="24"/>
          <w:szCs w:val="24"/>
        </w:rPr>
        <w:t>③加快形成生态文明制度体系，推进全面节约资源，加强生态环境治理。</w:t>
      </w: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p>
      <w:pPr>
        <w:spacing w:line="240" w:lineRule="auto"/>
        <w:rPr>
          <w:rFonts w:asciiTheme="minorEastAsia" w:hAnsiTheme="minorEastAsia"/>
          <w:sz w:val="24"/>
          <w:szCs w:val="24"/>
        </w:rPr>
      </w:pPr>
    </w:p>
    <w:sectPr>
      <w:pgSz w:w="20639" w:h="14572" w:orient="landscape"/>
      <w:pgMar w:top="720" w:right="720" w:bottom="720" w:left="720"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FA424"/>
    <w:multiLevelType w:val="singleLevel"/>
    <w:tmpl w:val="5A1FA424"/>
    <w:lvl w:ilvl="0" w:tentative="0">
      <w:start w:val="1"/>
      <w:numFmt w:val="upperLetter"/>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9B12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5"/>
    <w:qFormat/>
    <w:uiPriority w:val="0"/>
    <w:rPr>
      <w:rFonts w:ascii="宋体" w:hAnsi="Courier New" w:eastAsia="宋体" w:cs="Courier New"/>
      <w:szCs w:val="21"/>
    </w:rPr>
  </w:style>
  <w:style w:type="paragraph" w:styleId="3">
    <w:name w:val="Balloon Text"/>
    <w:basedOn w:val="1"/>
    <w:link w:val="12"/>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uiPriority w:val="99"/>
    <w:rPr>
      <w:sz w:val="18"/>
      <w:szCs w:val="18"/>
    </w:rPr>
  </w:style>
  <w:style w:type="paragraph" w:customStyle="1" w:styleId="11">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
    <w:name w:val="批注框文本 Char"/>
    <w:basedOn w:val="7"/>
    <w:link w:val="3"/>
    <w:semiHidden/>
    <w:uiPriority w:val="99"/>
    <w:rPr>
      <w:sz w:val="18"/>
      <w:szCs w:val="18"/>
    </w:rPr>
  </w:style>
  <w:style w:type="paragraph" w:customStyle="1" w:styleId="13">
    <w:name w:val="DefaultParagraph"/>
    <w:qFormat/>
    <w:uiPriority w:val="0"/>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 w:type="character" w:customStyle="1" w:styleId="15">
    <w:name w:val="纯文本 Char"/>
    <w:basedOn w:val="7"/>
    <w:link w:val="2"/>
    <w:qFormat/>
    <w:uiPriority w:val="0"/>
    <w:rPr>
      <w:rFonts w:ascii="宋体" w:hAnsi="Courier New" w:eastAsia="宋体" w:cs="Courier New"/>
      <w:szCs w:val="21"/>
    </w:rPr>
  </w:style>
  <w:style w:type="paragraph" w:customStyle="1" w:styleId="16">
    <w:name w:val="Normal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1071</Words>
  <Characters>6110</Characters>
  <Lines>50</Lines>
  <Paragraphs>14</Paragraphs>
  <TotalTime>167</TotalTime>
  <ScaleCrop>false</ScaleCrop>
  <LinksUpToDate>false</LinksUpToDate>
  <CharactersWithSpaces>7167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2018-09-28T01:54:00Z</dcterms:created>
  <dc:creator>lenovo</dc:creator>
  <cp:lastModifiedBy>Administrator</cp:lastModifiedBy>
  <dcterms:modified xsi:type="dcterms:W3CDTF">2019-06-18T03:02:57Z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