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before="0" w:beforeAutospacing="0" w:after="0" w:afterAutospacing="0" w:line="240" w:lineRule="auto"/>
        <w:jc w:val="center"/>
        <w:textAlignment w:val="baseline"/>
        <w:rPr>
          <w:b/>
          <w:bCs/>
          <w:color w:val="000000"/>
          <w:kern w:val="2"/>
          <w:sz w:val="32"/>
          <w:szCs w:val="32"/>
        </w:rPr>
      </w:pPr>
      <w:r>
        <w:rPr>
          <w:rFonts w:hint="eastAsia"/>
          <w:b/>
          <w:bCs/>
          <w:color w:val="000000"/>
          <w:kern w:val="2"/>
          <w:sz w:val="32"/>
          <w:szCs w:val="32"/>
        </w:rPr>
        <w:pict>
          <v:shape id="_x0000_s1025" o:spid="_x0000_s1025" o:spt="75" type="#_x0000_t75" style="position:absolute;left:0pt;margin-left:821pt;margin-top:842pt;height:24pt;width:22pt;mso-position-horizontal-relative:page;mso-position-vertical-relative:page;z-index:251658240;mso-width-relative:page;mso-height-relative:page;" filled="f" o:preferrelative="t" stroked="f" coordsize="21600,21600">
            <v:path/>
            <v:fill on="f" focussize="0,0"/>
            <v:stroke on="f" joinstyle="miter"/>
            <v:imagedata r:id="rId8" o:title=""/>
            <o:lock v:ext="edit" aspectratio="t"/>
          </v:shape>
        </w:pict>
      </w:r>
      <w:r>
        <w:rPr>
          <w:rFonts w:hint="eastAsia"/>
          <w:b/>
          <w:bCs/>
          <w:color w:val="000000"/>
          <w:kern w:val="2"/>
          <w:sz w:val="32"/>
          <w:szCs w:val="32"/>
        </w:rPr>
        <w:t>三原南郊中学</w:t>
      </w:r>
      <w:r>
        <w:rPr>
          <w:b/>
          <w:bCs/>
          <w:color w:val="000000"/>
          <w:kern w:val="2"/>
          <w:sz w:val="32"/>
          <w:szCs w:val="32"/>
        </w:rPr>
        <w:t>2019</w:t>
      </w:r>
      <w:r>
        <w:rPr>
          <w:rFonts w:hint="eastAsia"/>
          <w:b/>
          <w:bCs/>
          <w:color w:val="000000"/>
          <w:kern w:val="2"/>
          <w:sz w:val="32"/>
          <w:szCs w:val="32"/>
        </w:rPr>
        <w:t>届第四次月考</w:t>
      </w:r>
    </w:p>
    <w:p>
      <w:pPr>
        <w:pStyle w:val="8"/>
        <w:spacing w:before="0" w:beforeAutospacing="0" w:after="0" w:afterAutospacing="0" w:line="240" w:lineRule="auto"/>
        <w:jc w:val="center"/>
        <w:textAlignment w:val="baseline"/>
        <w:rPr>
          <w:b/>
          <w:bCs/>
          <w:color w:val="000000"/>
          <w:kern w:val="2"/>
          <w:sz w:val="32"/>
          <w:szCs w:val="32"/>
        </w:rPr>
      </w:pPr>
      <w:r>
        <w:rPr>
          <w:rFonts w:hint="eastAsia"/>
          <w:b/>
          <w:bCs/>
          <w:color w:val="000000"/>
          <w:kern w:val="2"/>
          <w:sz w:val="32"/>
          <w:szCs w:val="32"/>
        </w:rPr>
        <w:t>政治试题</w:t>
      </w:r>
    </w:p>
    <w:p>
      <w:pPr>
        <w:pStyle w:val="8"/>
        <w:spacing w:before="0" w:beforeAutospacing="0" w:after="0" w:afterAutospacing="0" w:line="240" w:lineRule="auto"/>
        <w:ind w:firstLine="3990" w:firstLineChars="1900"/>
        <w:jc w:val="both"/>
        <w:textAlignment w:val="baseline"/>
        <w:rPr>
          <w:bCs/>
          <w:color w:val="000000"/>
          <w:kern w:val="2"/>
        </w:rPr>
      </w:pPr>
      <w:r>
        <w:rPr>
          <w:rFonts w:hint="eastAsia"/>
          <w:bCs/>
          <w:color w:val="000000"/>
          <w:kern w:val="2"/>
          <w:sz w:val="21"/>
          <w:szCs w:val="21"/>
        </w:rPr>
        <w:t>命题人：</w:t>
      </w:r>
      <w:r>
        <w:rPr>
          <w:bCs/>
          <w:color w:val="000000"/>
          <w:kern w:val="2"/>
          <w:sz w:val="21"/>
          <w:szCs w:val="21"/>
        </w:rPr>
        <w:t xml:space="preserve">      </w:t>
      </w:r>
      <w:r>
        <w:rPr>
          <w:rFonts w:hint="eastAsia"/>
          <w:bCs/>
          <w:color w:val="000000"/>
          <w:kern w:val="2"/>
          <w:sz w:val="21"/>
          <w:szCs w:val="21"/>
        </w:rPr>
        <w:t>审题人</w:t>
      </w:r>
      <w:r>
        <w:rPr>
          <w:rFonts w:hint="eastAsia"/>
          <w:bCs/>
          <w:color w:val="000000"/>
          <w:kern w:val="2"/>
        </w:rPr>
        <w:t>：</w:t>
      </w:r>
    </w:p>
    <w:p>
      <w:pPr>
        <w:spacing w:line="240" w:lineRule="auto"/>
        <w:jc w:val="center"/>
        <w:rPr>
          <w:rFonts w:ascii="黑体" w:hAnsi="黑体" w:eastAsia="黑体"/>
          <w:sz w:val="28"/>
          <w:szCs w:val="28"/>
        </w:rPr>
      </w:pPr>
      <w:r>
        <w:rPr>
          <w:rFonts w:hint="eastAsia" w:ascii="黑体" w:hAnsi="黑体" w:eastAsia="黑体"/>
          <w:sz w:val="28"/>
          <w:szCs w:val="28"/>
        </w:rPr>
        <w:t>第</w:t>
      </w:r>
      <w:r>
        <w:rPr>
          <w:rFonts w:hint="eastAsia" w:ascii="宋体" w:hAnsi="宋体"/>
          <w:sz w:val="28"/>
          <w:szCs w:val="28"/>
        </w:rPr>
        <w:t>Ⅰ</w:t>
      </w:r>
      <w:r>
        <w:rPr>
          <w:rFonts w:hint="eastAsia" w:ascii="黑体" w:hAnsi="黑体" w:eastAsia="黑体"/>
          <w:sz w:val="28"/>
          <w:szCs w:val="28"/>
        </w:rPr>
        <w:t>卷（选择题，共</w:t>
      </w:r>
      <w:r>
        <w:rPr>
          <w:rFonts w:ascii="黑体" w:hAnsi="黑体" w:eastAsia="黑体"/>
          <w:sz w:val="28"/>
          <w:szCs w:val="28"/>
        </w:rPr>
        <w:t>50</w:t>
      </w:r>
      <w:r>
        <w:rPr>
          <w:rFonts w:hint="eastAsia" w:ascii="黑体" w:hAnsi="黑体" w:eastAsia="黑体"/>
          <w:sz w:val="28"/>
          <w:szCs w:val="28"/>
        </w:rPr>
        <w:t>分）</w:t>
      </w:r>
    </w:p>
    <w:p>
      <w:pPr>
        <w:pStyle w:val="8"/>
        <w:spacing w:before="0" w:beforeAutospacing="0" w:after="0" w:afterAutospacing="0" w:line="240" w:lineRule="auto"/>
        <w:jc w:val="both"/>
        <w:textAlignment w:val="baseline"/>
        <w:rPr>
          <w:bCs/>
          <w:color w:val="000000"/>
          <w:kern w:val="2"/>
          <w:sz w:val="21"/>
          <w:szCs w:val="21"/>
        </w:rPr>
      </w:pPr>
      <w:r>
        <w:rPr>
          <w:rFonts w:hint="eastAsia"/>
          <w:b/>
          <w:color w:val="000000"/>
          <w:kern w:val="2"/>
        </w:rPr>
        <w:t>一、选择题</w:t>
      </w:r>
      <w:r>
        <w:rPr>
          <w:rFonts w:hint="eastAsia"/>
          <w:bCs/>
          <w:color w:val="000000"/>
          <w:kern w:val="2"/>
          <w:sz w:val="21"/>
          <w:szCs w:val="21"/>
        </w:rPr>
        <w:t>（</w:t>
      </w:r>
      <w:r>
        <w:rPr>
          <w:rFonts w:hint="eastAsia"/>
          <w:color w:val="000000"/>
          <w:sz w:val="21"/>
          <w:szCs w:val="21"/>
        </w:rPr>
        <w:t>四个选项中，只有一项最符合题目</w:t>
      </w:r>
      <w:r>
        <w:rPr>
          <w:color w:val="000000"/>
          <w:sz w:val="21"/>
          <w:szCs w:val="21"/>
        </w:rPr>
        <w:pict>
          <v:shape id="_x0000_i1025" o:spt="75" alt="学科网(www.zxxk.com)--教育资源门户，提供试卷、教案、课件、论文、素材及各类教学资源下载，还有大量而丰富的教学相关资讯！" type="#_x0000_t75" style="height:2.25pt;width:2.25pt;" filled="f" o:preferrelative="t" stroked="f" coordsize="21600,21600">
            <v:path/>
            <v:fill on="f" focussize="0,0"/>
            <v:stroke on="f" joinstyle="miter"/>
            <v:imagedata r:id="rId9" o:title=""/>
            <o:lock v:ext="edit" aspectratio="t"/>
            <w10:wrap type="none"/>
            <w10:anchorlock/>
          </v:shape>
        </w:pict>
      </w:r>
      <w:r>
        <w:rPr>
          <w:rFonts w:hint="eastAsia"/>
          <w:color w:val="000000"/>
          <w:sz w:val="21"/>
          <w:szCs w:val="21"/>
        </w:rPr>
        <w:t>要求。</w:t>
      </w:r>
      <w:r>
        <w:rPr>
          <w:rFonts w:hint="eastAsia"/>
          <w:bCs/>
          <w:color w:val="000000"/>
          <w:kern w:val="2"/>
          <w:sz w:val="21"/>
          <w:szCs w:val="21"/>
        </w:rPr>
        <w:t>每小题</w:t>
      </w:r>
      <w:r>
        <w:rPr>
          <w:bCs/>
          <w:color w:val="000000"/>
          <w:kern w:val="2"/>
          <w:sz w:val="21"/>
          <w:szCs w:val="21"/>
        </w:rPr>
        <w:t>2</w:t>
      </w:r>
      <w:r>
        <w:rPr>
          <w:rFonts w:hint="eastAsia"/>
          <w:bCs/>
          <w:color w:val="000000"/>
          <w:kern w:val="2"/>
          <w:sz w:val="21"/>
          <w:szCs w:val="21"/>
        </w:rPr>
        <w:t>分，计</w:t>
      </w:r>
      <w:r>
        <w:rPr>
          <w:bCs/>
          <w:color w:val="000000"/>
          <w:kern w:val="2"/>
          <w:sz w:val="21"/>
          <w:szCs w:val="21"/>
        </w:rPr>
        <w:t>50</w:t>
      </w:r>
      <w:r>
        <w:rPr>
          <w:rFonts w:hint="eastAsia"/>
          <w:bCs/>
          <w:color w:val="000000"/>
          <w:kern w:val="2"/>
          <w:sz w:val="21"/>
          <w:szCs w:val="21"/>
        </w:rPr>
        <w:t>分）</w:t>
      </w:r>
    </w:p>
    <w:p>
      <w:pPr>
        <w:pStyle w:val="16"/>
        <w:spacing w:line="240" w:lineRule="auto"/>
        <w:jc w:val="left"/>
        <w:textAlignment w:val="center"/>
        <w:rPr>
          <w:rFonts w:ascii="宋体" w:hAnsi="宋体" w:cs="宋体"/>
          <w:color w:val="000000"/>
          <w:szCs w:val="21"/>
        </w:rPr>
      </w:pPr>
      <w:r>
        <w:rPr>
          <w:rFonts w:ascii="宋体" w:hAnsi="宋体" w:cs="宋体"/>
          <w:color w:val="000000"/>
          <w:szCs w:val="21"/>
        </w:rPr>
        <w:t>1.</w:t>
      </w:r>
      <w:r>
        <w:rPr>
          <w:rFonts w:hint="eastAsia" w:ascii="宋体" w:hAnsi="宋体" w:cs="宋体"/>
          <w:color w:val="000000"/>
          <w:szCs w:val="21"/>
        </w:rPr>
        <w:t>马克思认为，货币是从商品界中分离出来固定地充当一般等价物的特殊商品。货币产生后，关于价格的说法错误的是</w:t>
      </w:r>
      <w:r>
        <w:rPr>
          <w:rFonts w:ascii="宋体" w:hAnsi="宋体" w:cs="宋体"/>
          <w:color w:val="000000"/>
          <w:szCs w:val="21"/>
        </w:rPr>
        <w:t>(   )</w:t>
      </w:r>
    </w:p>
    <w:p>
      <w:pPr>
        <w:pStyle w:val="16"/>
        <w:spacing w:line="240" w:lineRule="auto"/>
        <w:jc w:val="left"/>
        <w:textAlignment w:val="center"/>
        <w:rPr>
          <w:rFonts w:ascii="宋体" w:hAnsi="宋体" w:cs="宋体"/>
          <w:color w:val="000000"/>
          <w:szCs w:val="21"/>
        </w:rPr>
      </w:pPr>
      <w:r>
        <w:rPr>
          <w:rFonts w:hint="eastAsia" w:ascii="宋体" w:hAnsi="宋体" w:cs="宋体"/>
          <w:color w:val="000000"/>
          <w:szCs w:val="21"/>
        </w:rPr>
        <w:t>①流通中商品价格的高低是由流通中货币的多少决定的</w:t>
      </w:r>
      <w:r>
        <w:rPr>
          <w:rFonts w:ascii="宋体" w:hAnsi="宋体" w:cs="宋体"/>
          <w:color w:val="000000"/>
          <w:szCs w:val="21"/>
        </w:rPr>
        <w:t xml:space="preserve">      </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②价格是通过一定数量的货币表现出来的商品价值</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③价格是商品使用价值在量上的反映，使用价值越大价格越高</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④价格是一种使用价值与另一种使用价值相交换的量的比例</w:t>
      </w:r>
    </w:p>
    <w:p>
      <w:pPr>
        <w:pStyle w:val="16"/>
        <w:spacing w:line="240" w:lineRule="auto"/>
        <w:jc w:val="left"/>
        <w:textAlignment w:val="center"/>
        <w:rPr>
          <w:rFonts w:ascii="宋体" w:cs="宋体"/>
          <w:color w:val="000000"/>
          <w:szCs w:val="21"/>
        </w:rPr>
      </w:pPr>
      <w:r>
        <w:rPr>
          <w:rFonts w:ascii="宋体" w:hAnsi="宋体" w:cs="宋体"/>
          <w:color w:val="000000"/>
          <w:szCs w:val="21"/>
        </w:rPr>
        <w:t xml:space="preserve">A. </w:t>
      </w:r>
      <w:r>
        <w:rPr>
          <w:rFonts w:hint="eastAsia" w:ascii="宋体" w:hAnsi="宋体" w:cs="宋体"/>
          <w:color w:val="000000"/>
          <w:szCs w:val="21"/>
        </w:rPr>
        <w:t>①③</w:t>
      </w:r>
      <w:r>
        <w:rPr>
          <w:rFonts w:ascii="宋体" w:hAnsi="宋体" w:cs="宋体"/>
          <w:color w:val="000000"/>
          <w:szCs w:val="21"/>
        </w:rPr>
        <w:t xml:space="preserve">    B. </w:t>
      </w:r>
      <w:r>
        <w:rPr>
          <w:rFonts w:hint="eastAsia" w:ascii="宋体" w:hAnsi="宋体" w:cs="宋体"/>
          <w:color w:val="000000"/>
          <w:szCs w:val="21"/>
        </w:rPr>
        <w:t>①④</w:t>
      </w:r>
      <w:r>
        <w:rPr>
          <w:rFonts w:ascii="宋体" w:hAnsi="宋体" w:cs="宋体"/>
          <w:color w:val="000000"/>
          <w:szCs w:val="21"/>
        </w:rPr>
        <w:t xml:space="preserve">    C. </w:t>
      </w:r>
      <w:r>
        <w:rPr>
          <w:rFonts w:hint="eastAsia" w:ascii="宋体" w:hAnsi="宋体" w:cs="宋体"/>
          <w:color w:val="000000"/>
          <w:szCs w:val="21"/>
        </w:rPr>
        <w:t>②③</w:t>
      </w:r>
      <w:r>
        <w:rPr>
          <w:rFonts w:ascii="宋体" w:hAnsi="宋体" w:cs="宋体"/>
          <w:color w:val="000000"/>
          <w:szCs w:val="21"/>
        </w:rPr>
        <w:t xml:space="preserve">    D. </w:t>
      </w:r>
      <w:r>
        <w:rPr>
          <w:rFonts w:hint="eastAsia" w:ascii="宋体" w:hAnsi="宋体" w:cs="宋体"/>
          <w:color w:val="000000"/>
          <w:szCs w:val="21"/>
        </w:rPr>
        <w:t>②④</w:t>
      </w:r>
    </w:p>
    <w:p>
      <w:pPr>
        <w:pStyle w:val="16"/>
        <w:spacing w:line="240" w:lineRule="auto"/>
        <w:jc w:val="left"/>
        <w:textAlignment w:val="center"/>
        <w:rPr>
          <w:rFonts w:ascii="宋体" w:hAnsi="宋体" w:cs="宋体"/>
          <w:color w:val="000000"/>
          <w:szCs w:val="21"/>
        </w:rPr>
      </w:pPr>
      <w:r>
        <w:rPr>
          <w:rFonts w:ascii="宋体" w:hAnsi="宋体" w:cs="宋体"/>
          <w:color w:val="000000"/>
          <w:szCs w:val="21"/>
        </w:rPr>
        <w:t>2.</w:t>
      </w:r>
      <w:r>
        <w:rPr>
          <w:rFonts w:hint="eastAsia" w:ascii="宋体" w:hAnsi="宋体" w:cs="宋体"/>
          <w:color w:val="000000"/>
          <w:szCs w:val="21"/>
        </w:rPr>
        <w:t>下图反映的是某种商品需求、供给和价格的关系，</w:t>
      </w:r>
      <w:r>
        <w:rPr>
          <w:rFonts w:ascii="宋体" w:hAnsi="宋体" w:cs="宋体"/>
          <w:color w:val="000000"/>
          <w:szCs w:val="21"/>
        </w:rPr>
        <w:t>E</w:t>
      </w:r>
      <w:r>
        <w:rPr>
          <w:rFonts w:hint="eastAsia" w:ascii="宋体" w:hAnsi="宋体" w:cs="宋体"/>
          <w:color w:val="000000"/>
          <w:szCs w:val="21"/>
        </w:rPr>
        <w:t>点是供需平衡状态。不考虑其他因素，可以推断</w:t>
      </w:r>
      <w:r>
        <w:rPr>
          <w:rFonts w:ascii="宋体" w:hAnsi="宋体" w:cs="宋体"/>
          <w:color w:val="000000"/>
          <w:szCs w:val="21"/>
        </w:rPr>
        <w:t>(   )</w:t>
      </w:r>
    </w:p>
    <w:p>
      <w:pPr>
        <w:pStyle w:val="16"/>
        <w:spacing w:line="240" w:lineRule="auto"/>
        <w:jc w:val="left"/>
        <w:textAlignment w:val="center"/>
        <w:rPr>
          <w:rFonts w:ascii="宋体" w:cs="宋体"/>
          <w:color w:val="000000"/>
          <w:szCs w:val="21"/>
        </w:rPr>
      </w:pPr>
      <w:r>
        <w:rPr>
          <w:rFonts w:hint="eastAsia" w:ascii="宋体" w:cs="宋体"/>
          <w:color w:val="000000"/>
          <w:szCs w:val="21"/>
        </w:rPr>
        <w:pict>
          <v:shape id="_x0000_i1026" o:spt="75" alt="学科网(www.zxxk.com)--教育资源门户，提供试卷、教案、课件、论文、素材及各类教学资源下载，还有大量而丰富的教学相关资讯！" type="#_x0000_t75" style="height:120pt;width:331.5pt;" filled="f" o:preferrelative="t" stroked="f" coordsize="21600,21600">
            <v:path/>
            <v:fill on="f" focussize="0,0"/>
            <v:stroke on="f" joinstyle="miter"/>
            <v:imagedata r:id="rId10" o:title=""/>
            <o:lock v:ext="edit" aspectratio="t"/>
            <w10:wrap type="none"/>
            <w10:anchorlock/>
          </v:shape>
        </w:pic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①曲线</w:t>
      </w:r>
      <w:r>
        <w:rPr>
          <w:rFonts w:ascii="宋体" w:hAnsi="宋体" w:cs="宋体"/>
          <w:color w:val="000000"/>
          <w:szCs w:val="21"/>
        </w:rPr>
        <w:t>1</w:t>
      </w:r>
      <w:r>
        <w:rPr>
          <w:rFonts w:hint="eastAsia" w:ascii="宋体" w:hAnsi="宋体" w:cs="宋体"/>
          <w:color w:val="000000"/>
          <w:szCs w:val="21"/>
        </w:rPr>
        <w:t>是供给曲线，曲线</w:t>
      </w:r>
      <w:r>
        <w:rPr>
          <w:rFonts w:ascii="宋体" w:hAnsi="宋体" w:cs="宋体"/>
          <w:color w:val="000000"/>
          <w:szCs w:val="21"/>
        </w:rPr>
        <w:t>2</w:t>
      </w:r>
      <w:r>
        <w:rPr>
          <w:rFonts w:hint="eastAsia" w:ascii="宋体" w:hAnsi="宋体" w:cs="宋体"/>
          <w:color w:val="000000"/>
          <w:szCs w:val="21"/>
        </w:rPr>
        <w:t>是需求曲线</w:t>
      </w:r>
      <w:r>
        <w:rPr>
          <w:rFonts w:ascii="宋体" w:hAnsi="宋体" w:cs="宋体"/>
          <w:color w:val="000000"/>
          <w:szCs w:val="21"/>
        </w:rPr>
        <w:t xml:space="preserve">   </w:t>
      </w:r>
      <w:r>
        <w:rPr>
          <w:rFonts w:hint="eastAsia" w:ascii="宋体" w:hAnsi="宋体" w:cs="宋体"/>
          <w:color w:val="000000"/>
          <w:szCs w:val="21"/>
        </w:rPr>
        <w:t>②曲线</w:t>
      </w:r>
      <w:r>
        <w:rPr>
          <w:rFonts w:ascii="宋体" w:hAnsi="宋体" w:cs="宋体"/>
          <w:color w:val="000000"/>
          <w:szCs w:val="21"/>
        </w:rPr>
        <w:t>1</w:t>
      </w:r>
      <w:r>
        <w:rPr>
          <w:rFonts w:hint="eastAsia" w:ascii="宋体" w:hAnsi="宋体" w:cs="宋体"/>
          <w:color w:val="000000"/>
          <w:szCs w:val="21"/>
        </w:rPr>
        <w:t>是需求曲线，曲线</w:t>
      </w:r>
      <w:r>
        <w:rPr>
          <w:rFonts w:ascii="宋体" w:hAnsi="宋体" w:cs="宋体"/>
          <w:color w:val="000000"/>
          <w:szCs w:val="21"/>
        </w:rPr>
        <w:t>2</w:t>
      </w:r>
      <w:r>
        <w:rPr>
          <w:rFonts w:hint="eastAsia" w:ascii="宋体" w:hAnsi="宋体" w:cs="宋体"/>
          <w:color w:val="000000"/>
          <w:szCs w:val="21"/>
        </w:rPr>
        <w:t>是供给曲线</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③与商品价格在</w:t>
      </w:r>
      <w:r>
        <w:rPr>
          <w:rFonts w:ascii="宋体" w:hAnsi="宋体" w:cs="宋体"/>
          <w:color w:val="000000"/>
          <w:szCs w:val="21"/>
        </w:rPr>
        <w:t>P2</w:t>
      </w:r>
      <w:r>
        <w:rPr>
          <w:rFonts w:hint="eastAsia" w:ascii="宋体" w:hAnsi="宋体" w:cs="宋体"/>
          <w:color w:val="000000"/>
          <w:szCs w:val="21"/>
        </w:rPr>
        <w:t>时对应的点是乙点</w:t>
      </w:r>
      <w:r>
        <w:rPr>
          <w:rFonts w:ascii="宋体" w:hAnsi="宋体" w:cs="宋体"/>
          <w:color w:val="000000"/>
          <w:szCs w:val="21"/>
        </w:rPr>
        <w:t xml:space="preserve">      </w:t>
      </w:r>
      <w:r>
        <w:rPr>
          <w:rFonts w:hint="eastAsia" w:ascii="宋体" w:hAnsi="宋体" w:cs="宋体"/>
          <w:color w:val="000000"/>
          <w:szCs w:val="21"/>
        </w:rPr>
        <w:t>④与商品价格在</w:t>
      </w:r>
      <w:r>
        <w:rPr>
          <w:rFonts w:ascii="宋体" w:hAnsi="宋体" w:cs="宋体"/>
          <w:color w:val="000000"/>
          <w:szCs w:val="21"/>
        </w:rPr>
        <w:t>P2</w:t>
      </w:r>
      <w:r>
        <w:rPr>
          <w:rFonts w:hint="eastAsia" w:ascii="宋体" w:hAnsi="宋体" w:cs="宋体"/>
          <w:color w:val="000000"/>
          <w:szCs w:val="21"/>
        </w:rPr>
        <w:t>时对应的点是甲点</w:t>
      </w:r>
    </w:p>
    <w:p>
      <w:pPr>
        <w:pStyle w:val="16"/>
        <w:spacing w:line="240" w:lineRule="auto"/>
        <w:jc w:val="left"/>
        <w:textAlignment w:val="center"/>
        <w:rPr>
          <w:rFonts w:ascii="宋体" w:cs="宋体"/>
          <w:color w:val="000000"/>
          <w:szCs w:val="21"/>
        </w:rPr>
      </w:pPr>
      <w:r>
        <w:rPr>
          <w:rFonts w:ascii="宋体" w:hAnsi="宋体" w:cs="宋体"/>
          <w:color w:val="000000"/>
          <w:szCs w:val="21"/>
        </w:rPr>
        <w:t xml:space="preserve">A. </w:t>
      </w:r>
      <w:r>
        <w:rPr>
          <w:rFonts w:hint="eastAsia" w:ascii="宋体" w:hAnsi="宋体" w:cs="宋体"/>
          <w:color w:val="000000"/>
          <w:szCs w:val="21"/>
        </w:rPr>
        <w:t>②③</w:t>
      </w:r>
      <w:r>
        <w:rPr>
          <w:rFonts w:ascii="宋体" w:hAnsi="宋体" w:cs="宋体"/>
          <w:color w:val="000000"/>
          <w:szCs w:val="21"/>
        </w:rPr>
        <w:t xml:space="preserve">    B. </w:t>
      </w:r>
      <w:r>
        <w:rPr>
          <w:rFonts w:hint="eastAsia" w:ascii="宋体" w:hAnsi="宋体" w:cs="宋体"/>
          <w:color w:val="000000"/>
          <w:szCs w:val="21"/>
        </w:rPr>
        <w:t>①④</w:t>
      </w:r>
      <w:r>
        <w:rPr>
          <w:rFonts w:ascii="宋体" w:hAnsi="宋体" w:cs="宋体"/>
          <w:color w:val="000000"/>
          <w:szCs w:val="21"/>
        </w:rPr>
        <w:t xml:space="preserve">    C. </w:t>
      </w:r>
      <w:r>
        <w:rPr>
          <w:rFonts w:hint="eastAsia" w:ascii="宋体" w:hAnsi="宋体" w:cs="宋体"/>
          <w:color w:val="000000"/>
          <w:szCs w:val="21"/>
        </w:rPr>
        <w:t>②④</w:t>
      </w:r>
      <w:r>
        <w:rPr>
          <w:rFonts w:ascii="宋体" w:hAnsi="宋体" w:cs="宋体"/>
          <w:color w:val="000000"/>
          <w:szCs w:val="21"/>
        </w:rPr>
        <w:t xml:space="preserve">    D. </w:t>
      </w:r>
      <w:r>
        <w:rPr>
          <w:rFonts w:hint="eastAsia" w:ascii="宋体" w:hAnsi="宋体" w:cs="宋体"/>
          <w:color w:val="000000"/>
          <w:szCs w:val="21"/>
        </w:rPr>
        <w:t>①③</w:t>
      </w:r>
    </w:p>
    <w:p>
      <w:pPr>
        <w:pStyle w:val="16"/>
        <w:spacing w:line="240" w:lineRule="auto"/>
        <w:jc w:val="left"/>
        <w:textAlignment w:val="center"/>
        <w:rPr>
          <w:rFonts w:ascii="宋体" w:hAnsi="宋体" w:cs="宋体"/>
          <w:color w:val="000000"/>
          <w:szCs w:val="21"/>
        </w:rPr>
      </w:pPr>
      <w:r>
        <w:rPr>
          <w:rFonts w:ascii="宋体" w:hAnsi="宋体" w:cs="宋体"/>
          <w:color w:val="000000"/>
          <w:szCs w:val="21"/>
        </w:rPr>
        <w:t>3.</w:t>
      </w:r>
      <w:r>
        <w:rPr>
          <w:rFonts w:hint="eastAsia" w:ascii="宋体" w:hAnsi="宋体" w:cs="宋体"/>
          <w:color w:val="000000"/>
          <w:szCs w:val="21"/>
        </w:rPr>
        <w:t>目前</w:t>
      </w:r>
      <w:r>
        <w:rPr>
          <w:rFonts w:ascii="宋体" w:hAnsi="宋体" w:cs="宋体"/>
          <w:color w:val="000000"/>
          <w:szCs w:val="21"/>
        </w:rPr>
        <w:t>,</w:t>
      </w:r>
      <w:r>
        <w:rPr>
          <w:rFonts w:hint="eastAsia" w:ascii="宋体" w:hAnsi="宋体" w:cs="宋体"/>
          <w:color w:val="000000"/>
          <w:szCs w:val="21"/>
        </w:rPr>
        <w:t>我国北斗卫星导航系统正在向全球组网推进，与美国</w:t>
      </w:r>
      <w:r>
        <w:rPr>
          <w:rFonts w:ascii="宋体" w:hAnsi="宋体" w:cs="宋体"/>
          <w:color w:val="000000"/>
          <w:szCs w:val="21"/>
        </w:rPr>
        <w:t>GPS</w:t>
      </w:r>
      <w:r>
        <w:rPr>
          <w:rFonts w:hint="eastAsia" w:ascii="宋体" w:hAnsi="宋体" w:cs="宋体"/>
          <w:color w:val="000000"/>
          <w:szCs w:val="21"/>
        </w:rPr>
        <w:t>导航系统信号相兼容的国</w:t>
      </w:r>
      <w:r>
        <w:rPr>
          <w:rFonts w:ascii="宋体" w:hAnsi="宋体" w:cs="宋体"/>
          <w:color w:val="000000"/>
          <w:szCs w:val="21"/>
        </w:rPr>
        <w:t xml:space="preserve">  </w:t>
      </w:r>
      <w:r>
        <w:rPr>
          <w:rFonts w:hint="eastAsia" w:ascii="宋体" w:hAnsi="宋体" w:cs="宋体"/>
          <w:color w:val="000000"/>
          <w:szCs w:val="21"/>
        </w:rPr>
        <w:t>产北斗芯片单价已降至</w:t>
      </w:r>
      <w:r>
        <w:rPr>
          <w:rFonts w:ascii="宋体" w:hAnsi="宋体" w:cs="宋体"/>
          <w:color w:val="000000"/>
          <w:szCs w:val="21"/>
        </w:rPr>
        <w:t>6</w:t>
      </w:r>
      <w:r>
        <w:rPr>
          <w:rFonts w:hint="eastAsia" w:ascii="宋体" w:hAnsi="宋体" w:cs="宋体"/>
          <w:color w:val="000000"/>
          <w:szCs w:val="21"/>
        </w:rPr>
        <w:t>元。该芯片不仅可为美国</w:t>
      </w:r>
      <w:r>
        <w:rPr>
          <w:rFonts w:ascii="宋体" w:hAnsi="宋体" w:cs="宋体"/>
          <w:color w:val="000000"/>
          <w:szCs w:val="21"/>
        </w:rPr>
        <w:t>GPS</w:t>
      </w:r>
      <w:r>
        <w:rPr>
          <w:rFonts w:hint="eastAsia" w:ascii="宋体" w:hAnsi="宋体" w:cs="宋体"/>
          <w:color w:val="000000"/>
          <w:szCs w:val="21"/>
        </w:rPr>
        <w:t>导航系统在不同的轨道、位置上提供实时米级、分米级、厘米级和后处</w:t>
      </w:r>
      <w:r>
        <w:rPr>
          <w:rFonts w:hint="eastAsia" w:ascii="宋体" w:cs="宋体"/>
          <w:color w:val="000000"/>
          <w:szCs w:val="21"/>
        </w:rPr>
        <w:pict>
          <v:shape id="_x0000_i1027"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ascii="宋体" w:hAnsi="宋体" w:cs="宋体"/>
          <w:color w:val="000000"/>
          <w:szCs w:val="21"/>
        </w:rPr>
        <w:t>理毫米级高精度服务，在总体性能上也达到甚至优于国际同类产品。下列有关我国北斗芯片市场前景的说法正确的是</w:t>
      </w:r>
      <w:r>
        <w:rPr>
          <w:rFonts w:ascii="宋体" w:hAnsi="宋体" w:cs="宋体"/>
          <w:color w:val="000000"/>
          <w:szCs w:val="21"/>
        </w:rPr>
        <w:t>(   )</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①因技术进步而推动国产北斗芯片规模化发展</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②因替代关系而迫使美国</w:t>
      </w:r>
      <w:r>
        <w:rPr>
          <w:rFonts w:ascii="宋体" w:hAnsi="宋体" w:cs="宋体"/>
          <w:color w:val="000000"/>
          <w:szCs w:val="21"/>
        </w:rPr>
        <w:t>GPS</w:t>
      </w:r>
      <w:r>
        <w:rPr>
          <w:rFonts w:hint="eastAsia" w:ascii="宋体" w:hAnsi="宋体" w:cs="宋体"/>
          <w:color w:val="000000"/>
          <w:szCs w:val="21"/>
        </w:rPr>
        <w:t>导航服务退出我国市场</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③因性价比提升面增强国产卫星导航产品的国际竞争力</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④因单价降低而减少我国卫星导航产业利润</w:t>
      </w:r>
    </w:p>
    <w:p>
      <w:pPr>
        <w:pStyle w:val="16"/>
        <w:spacing w:line="240" w:lineRule="auto"/>
        <w:jc w:val="left"/>
        <w:textAlignment w:val="center"/>
        <w:rPr>
          <w:rFonts w:ascii="宋体" w:cs="宋体"/>
          <w:color w:val="000000"/>
          <w:szCs w:val="21"/>
        </w:rPr>
      </w:pPr>
      <w:r>
        <w:rPr>
          <w:rFonts w:ascii="宋体" w:hAnsi="宋体" w:cs="宋体"/>
          <w:color w:val="000000"/>
          <w:szCs w:val="21"/>
        </w:rPr>
        <w:t xml:space="preserve">A. </w:t>
      </w:r>
      <w:r>
        <w:rPr>
          <w:rFonts w:hint="eastAsia" w:ascii="宋体" w:hAnsi="宋体" w:cs="宋体"/>
          <w:color w:val="000000"/>
          <w:szCs w:val="21"/>
        </w:rPr>
        <w:t>①②</w:t>
      </w:r>
      <w:r>
        <w:rPr>
          <w:rFonts w:ascii="宋体" w:hAnsi="宋体" w:cs="宋体"/>
          <w:color w:val="000000"/>
          <w:szCs w:val="21"/>
        </w:rPr>
        <w:t xml:space="preserve">    B. </w:t>
      </w:r>
      <w:r>
        <w:rPr>
          <w:rFonts w:hint="eastAsia" w:ascii="宋体" w:hAnsi="宋体" w:cs="宋体"/>
          <w:color w:val="000000"/>
          <w:szCs w:val="21"/>
        </w:rPr>
        <w:t>③④</w:t>
      </w:r>
      <w:r>
        <w:rPr>
          <w:rFonts w:ascii="宋体" w:hAnsi="宋体" w:cs="宋体"/>
          <w:color w:val="000000"/>
          <w:szCs w:val="21"/>
        </w:rPr>
        <w:t xml:space="preserve">    C. </w:t>
      </w:r>
      <w:r>
        <w:rPr>
          <w:rFonts w:hint="eastAsia" w:ascii="宋体" w:hAnsi="宋体" w:cs="宋体"/>
          <w:color w:val="000000"/>
          <w:szCs w:val="21"/>
        </w:rPr>
        <w:t>②④</w:t>
      </w:r>
      <w:r>
        <w:rPr>
          <w:rFonts w:ascii="宋体" w:hAnsi="宋体" w:cs="宋体"/>
          <w:color w:val="000000"/>
          <w:szCs w:val="21"/>
        </w:rPr>
        <w:t xml:space="preserve">    D. </w:t>
      </w:r>
      <w:r>
        <w:rPr>
          <w:rFonts w:hint="eastAsia" w:ascii="宋体" w:hAnsi="宋体" w:cs="宋体"/>
          <w:color w:val="000000"/>
          <w:szCs w:val="21"/>
        </w:rPr>
        <w:t>①③</w:t>
      </w:r>
    </w:p>
    <w:p>
      <w:pPr>
        <w:pStyle w:val="16"/>
        <w:spacing w:line="240" w:lineRule="auto"/>
        <w:jc w:val="left"/>
        <w:textAlignment w:val="center"/>
        <w:rPr>
          <w:rFonts w:ascii="宋体" w:hAnsi="宋体" w:cs="宋体"/>
          <w:color w:val="000000"/>
          <w:szCs w:val="21"/>
        </w:rPr>
      </w:pPr>
      <w:r>
        <w:rPr>
          <w:rFonts w:ascii="宋体" w:hAnsi="宋体" w:cs="宋体"/>
          <w:color w:val="000000"/>
          <w:szCs w:val="21"/>
        </w:rPr>
        <w:t>4.</w:t>
      </w:r>
      <w:r>
        <w:rPr>
          <w:rFonts w:hint="eastAsia" w:ascii="宋体" w:hAnsi="宋体" w:cs="宋体"/>
          <w:color w:val="000000"/>
          <w:szCs w:val="21"/>
        </w:rPr>
        <w:t>李克强总理近日就电影《我不是药神》引发舆论热议作出批示，要求有关部门加快落实抗癌药降价保供等相关措施</w:t>
      </w:r>
      <w:r>
        <w:rPr>
          <w:rFonts w:ascii="宋体" w:hAnsi="宋体" w:cs="宋体"/>
          <w:color w:val="000000"/>
          <w:szCs w:val="21"/>
        </w:rPr>
        <w:t>:</w:t>
      </w:r>
      <w:r>
        <w:rPr>
          <w:rFonts w:hint="eastAsia" w:ascii="宋体" w:hAnsi="宋体" w:cs="宋体"/>
          <w:color w:val="000000"/>
          <w:szCs w:val="21"/>
        </w:rPr>
        <w:t>包括抗癌药在内的所有普通药品、具有抗癌作用的生物碱类药品的进口关税降至零，同时大幅度降低抗癌药生产、进口环节增值税税负。这一做法的主要目的是</w:t>
      </w:r>
      <w:r>
        <w:rPr>
          <w:rFonts w:ascii="宋体" w:hAnsi="宋体" w:cs="宋体"/>
          <w:color w:val="000000"/>
          <w:szCs w:val="21"/>
        </w:rPr>
        <w:t>(    )</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①降低药品价格，满足患者的用药需求②开放医药市场，引进先进医药生产技术</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③完善社保体系，减轻患者的经济负担④促进市场竞争，倒逼国内药企创新发展</w:t>
      </w:r>
    </w:p>
    <w:p>
      <w:pPr>
        <w:pStyle w:val="16"/>
        <w:spacing w:line="240" w:lineRule="auto"/>
        <w:jc w:val="left"/>
        <w:textAlignment w:val="center"/>
        <w:rPr>
          <w:rFonts w:ascii="宋体" w:cs="宋体"/>
          <w:color w:val="000000"/>
          <w:szCs w:val="21"/>
        </w:rPr>
      </w:pPr>
      <w:r>
        <w:rPr>
          <w:rFonts w:ascii="宋体" w:hAnsi="宋体" w:cs="宋体"/>
          <w:color w:val="000000"/>
          <w:szCs w:val="21"/>
        </w:rPr>
        <w:t xml:space="preserve">A. </w:t>
      </w:r>
      <w:r>
        <w:rPr>
          <w:rFonts w:hint="eastAsia" w:ascii="宋体" w:hAnsi="宋体" w:cs="宋体"/>
          <w:color w:val="000000"/>
          <w:szCs w:val="21"/>
        </w:rPr>
        <w:t>①②</w:t>
      </w:r>
      <w:r>
        <w:rPr>
          <w:rFonts w:ascii="宋体" w:hAnsi="宋体" w:cs="宋体"/>
          <w:color w:val="000000"/>
          <w:szCs w:val="21"/>
        </w:rPr>
        <w:t xml:space="preserve">    B. </w:t>
      </w:r>
      <w:r>
        <w:rPr>
          <w:rFonts w:hint="eastAsia" w:ascii="宋体" w:hAnsi="宋体" w:cs="宋体"/>
          <w:color w:val="000000"/>
          <w:szCs w:val="21"/>
        </w:rPr>
        <w:t>①④</w:t>
      </w:r>
      <w:r>
        <w:rPr>
          <w:rFonts w:ascii="宋体" w:hAnsi="宋体" w:cs="宋体"/>
          <w:color w:val="000000"/>
          <w:szCs w:val="21"/>
        </w:rPr>
        <w:t xml:space="preserve">    C. </w:t>
      </w:r>
      <w:r>
        <w:rPr>
          <w:rFonts w:hint="eastAsia" w:ascii="宋体" w:hAnsi="宋体" w:cs="宋体"/>
          <w:color w:val="000000"/>
          <w:szCs w:val="21"/>
        </w:rPr>
        <w:t>②③</w:t>
      </w:r>
      <w:r>
        <w:rPr>
          <w:rFonts w:ascii="宋体" w:hAnsi="宋体" w:cs="宋体"/>
          <w:color w:val="000000"/>
          <w:szCs w:val="21"/>
        </w:rPr>
        <w:t xml:space="preserve">    D. </w:t>
      </w:r>
      <w:r>
        <w:rPr>
          <w:rFonts w:hint="eastAsia" w:ascii="宋体" w:hAnsi="宋体" w:cs="宋体"/>
          <w:color w:val="000000"/>
          <w:szCs w:val="21"/>
        </w:rPr>
        <w:t>③④</w:t>
      </w:r>
    </w:p>
    <w:p>
      <w:pPr>
        <w:pStyle w:val="16"/>
        <w:spacing w:line="240" w:lineRule="auto"/>
        <w:jc w:val="left"/>
        <w:textAlignment w:val="center"/>
        <w:rPr>
          <w:rFonts w:ascii="宋体" w:hAnsi="宋体" w:cs="宋体"/>
          <w:color w:val="000000"/>
          <w:szCs w:val="21"/>
        </w:rPr>
      </w:pPr>
      <w:r>
        <w:rPr>
          <w:rFonts w:ascii="宋体" w:hAnsi="宋体" w:cs="宋体"/>
          <w:color w:val="000000"/>
          <w:szCs w:val="21"/>
        </w:rPr>
        <w:t>5.2018</w:t>
      </w:r>
      <w:r>
        <w:rPr>
          <w:rFonts w:hint="eastAsia" w:ascii="宋体" w:hAnsi="宋体" w:cs="宋体"/>
          <w:color w:val="000000"/>
          <w:szCs w:val="21"/>
        </w:rPr>
        <w:t>年国务院《政府工作报告》指出，今年居民消费价格涨幅要控制在</w:t>
      </w:r>
      <w:r>
        <w:rPr>
          <w:rFonts w:ascii="宋体" w:hAnsi="宋体" w:cs="宋体"/>
          <w:color w:val="000000"/>
          <w:szCs w:val="21"/>
        </w:rPr>
        <w:t>3.5%</w:t>
      </w:r>
      <w:r>
        <w:rPr>
          <w:rFonts w:hint="eastAsia" w:ascii="宋体" w:hAnsi="宋体" w:cs="宋体"/>
          <w:color w:val="000000"/>
          <w:szCs w:val="21"/>
        </w:rPr>
        <w:t>左右。从防止物价过快上涨的角度看，下列做法正确的是</w:t>
      </w:r>
      <w:r>
        <w:rPr>
          <w:rFonts w:ascii="宋体" w:hAnsi="宋体" w:cs="宋体"/>
          <w:color w:val="000000"/>
          <w:szCs w:val="21"/>
        </w:rPr>
        <w:t>(   )</w:t>
      </w:r>
    </w:p>
    <w:p>
      <w:pPr>
        <w:pStyle w:val="16"/>
        <w:spacing w:line="240" w:lineRule="auto"/>
        <w:jc w:val="left"/>
        <w:textAlignment w:val="center"/>
        <w:rPr>
          <w:rFonts w:ascii="宋体" w:cs="宋体"/>
          <w:color w:val="000000"/>
          <w:szCs w:val="21"/>
        </w:rPr>
      </w:pPr>
      <w:r>
        <w:rPr>
          <w:rFonts w:ascii="宋体" w:hAnsi="宋体" w:cs="宋体"/>
          <w:color w:val="000000"/>
          <w:szCs w:val="21"/>
        </w:rPr>
        <w:t xml:space="preserve">A. </w:t>
      </w:r>
      <w:r>
        <w:rPr>
          <w:rFonts w:hint="eastAsia" w:ascii="宋体" w:hAnsi="宋体" w:cs="宋体"/>
          <w:color w:val="000000"/>
          <w:szCs w:val="21"/>
        </w:rPr>
        <w:t>人民币升值→商品出口量增加→外汇流入增多→商品价格水平下降</w:t>
      </w:r>
    </w:p>
    <w:p>
      <w:pPr>
        <w:pStyle w:val="16"/>
        <w:spacing w:line="240" w:lineRule="auto"/>
        <w:jc w:val="left"/>
        <w:textAlignment w:val="center"/>
        <w:rPr>
          <w:rFonts w:ascii="宋体" w:cs="宋体"/>
          <w:color w:val="000000"/>
          <w:szCs w:val="21"/>
        </w:rPr>
      </w:pPr>
      <w:r>
        <w:rPr>
          <w:rFonts w:ascii="宋体" w:hAnsi="宋体" w:cs="宋体"/>
          <w:color w:val="000000"/>
          <w:szCs w:val="21"/>
        </w:rPr>
        <w:t xml:space="preserve">B. </w:t>
      </w:r>
      <w:r>
        <w:rPr>
          <w:rFonts w:hint="eastAsia" w:ascii="宋体" w:hAnsi="宋体" w:cs="宋体"/>
          <w:color w:val="000000"/>
          <w:szCs w:val="21"/>
        </w:rPr>
        <w:t>增加投资→扩大生产规模→单位商品价值量下降→商品价格水平下降</w:t>
      </w:r>
    </w:p>
    <w:p>
      <w:pPr>
        <w:pStyle w:val="16"/>
        <w:spacing w:line="240" w:lineRule="auto"/>
        <w:jc w:val="left"/>
        <w:textAlignment w:val="center"/>
        <w:rPr>
          <w:rFonts w:ascii="宋体" w:cs="宋体"/>
          <w:color w:val="000000"/>
          <w:szCs w:val="21"/>
        </w:rPr>
      </w:pPr>
      <w:r>
        <w:rPr>
          <w:rFonts w:ascii="宋体" w:hAnsi="宋体" w:cs="宋体"/>
          <w:color w:val="000000"/>
          <w:szCs w:val="21"/>
        </w:rPr>
        <w:t xml:space="preserve">C. </w:t>
      </w:r>
      <w:r>
        <w:rPr>
          <w:rFonts w:hint="eastAsia" w:ascii="宋体" w:hAnsi="宋体" w:cs="宋体"/>
          <w:color w:val="000000"/>
          <w:szCs w:val="21"/>
        </w:rPr>
        <w:t>提高存贷款利率→流通中的货币量减少→有效需求降低→商品价格水平下降</w:t>
      </w:r>
    </w:p>
    <w:p>
      <w:pPr>
        <w:pStyle w:val="16"/>
        <w:spacing w:line="240" w:lineRule="auto"/>
        <w:jc w:val="left"/>
        <w:textAlignment w:val="center"/>
        <w:rPr>
          <w:rFonts w:ascii="宋体" w:cs="宋体"/>
          <w:color w:val="000000"/>
          <w:szCs w:val="21"/>
        </w:rPr>
      </w:pPr>
      <w:r>
        <w:rPr>
          <w:rFonts w:ascii="宋体" w:hAnsi="宋体" w:cs="宋体"/>
          <w:color w:val="000000"/>
          <w:szCs w:val="21"/>
        </w:rPr>
        <w:t xml:space="preserve">D. </w:t>
      </w:r>
      <w:r>
        <w:rPr>
          <w:rFonts w:hint="eastAsia" w:ascii="宋体" w:hAnsi="宋体" w:cs="宋体"/>
          <w:color w:val="000000"/>
          <w:szCs w:val="21"/>
        </w:rPr>
        <w:t>发行国债→增加货币供应量→减少消费需求→商品价格水平下降</w:t>
      </w:r>
    </w:p>
    <w:p>
      <w:pPr>
        <w:pStyle w:val="16"/>
        <w:spacing w:line="240" w:lineRule="auto"/>
        <w:jc w:val="left"/>
        <w:textAlignment w:val="center"/>
        <w:rPr>
          <w:rFonts w:ascii="宋体" w:cs="宋体"/>
          <w:color w:val="000000"/>
          <w:szCs w:val="21"/>
        </w:rPr>
      </w:pPr>
      <w:r>
        <w:rPr>
          <w:rFonts w:ascii="宋体" w:hAnsi="宋体" w:cs="宋体"/>
          <w:color w:val="000000"/>
          <w:szCs w:val="21"/>
        </w:rPr>
        <w:t>6.2018</w:t>
      </w:r>
      <w:r>
        <w:rPr>
          <w:rFonts w:hint="eastAsia" w:ascii="宋体" w:hAnsi="宋体" w:cs="宋体"/>
          <w:color w:val="000000"/>
          <w:szCs w:val="21"/>
        </w:rPr>
        <w:t>年</w:t>
      </w:r>
      <w:r>
        <w:rPr>
          <w:rFonts w:ascii="宋体" w:hAnsi="宋体" w:cs="宋体"/>
          <w:color w:val="000000"/>
          <w:szCs w:val="21"/>
        </w:rPr>
        <w:t>7</w:t>
      </w:r>
      <w:r>
        <w:rPr>
          <w:rFonts w:hint="eastAsia" w:ascii="宋体" w:hAnsi="宋体" w:cs="宋体"/>
          <w:color w:val="000000"/>
          <w:szCs w:val="21"/>
        </w:rPr>
        <w:t>月</w:t>
      </w:r>
      <w:r>
        <w:rPr>
          <w:rFonts w:ascii="宋体" w:hAnsi="宋体" w:cs="宋体"/>
          <w:color w:val="000000"/>
          <w:szCs w:val="21"/>
        </w:rPr>
        <w:t>26</w:t>
      </w:r>
      <w:r>
        <w:rPr>
          <w:rFonts w:hint="eastAsia" w:ascii="宋体" w:hAnsi="宋体" w:cs="宋体"/>
          <w:color w:val="000000"/>
          <w:szCs w:val="21"/>
        </w:rPr>
        <w:t>日，国务院总理李克强来到山东省陵县德强农场考察。总理得知，农民老卞不仅将土地流转给</w:t>
      </w:r>
      <w:r>
        <w:rPr>
          <w:rFonts w:hint="eastAsia" w:ascii="宋体" w:cs="宋体"/>
          <w:color w:val="000000"/>
          <w:szCs w:val="21"/>
        </w:rPr>
        <w:pict>
          <v:shape id="_x0000_i1028"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ascii="宋体" w:hAnsi="宋体" w:cs="宋体"/>
          <w:color w:val="000000"/>
          <w:szCs w:val="21"/>
        </w:rPr>
        <w:t>德强农场获得了稳定收入，还被农场聘用获得了“双份工资”；农场通过良种推广、机械化耕种、规模集约化经营，有效降低了种子和化肥的使用量，大幅提升了产量。该农场的做法有利于（</w:t>
      </w:r>
      <w:r>
        <w:rPr>
          <w:rFonts w:ascii="宋体" w:hAnsi="宋体" w:cs="宋体"/>
          <w:color w:val="000000"/>
          <w:szCs w:val="21"/>
        </w:rPr>
        <w:t xml:space="preserve">   </w:t>
      </w:r>
      <w:r>
        <w:rPr>
          <w:rFonts w:hint="eastAsia" w:ascii="宋体" w:hAnsi="宋体" w:cs="宋体"/>
          <w:color w:val="000000"/>
          <w:szCs w:val="21"/>
        </w:rPr>
        <w:t>）</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①提高农业综合生产能力，增加农民收入</w:t>
      </w:r>
      <w:r>
        <w:rPr>
          <w:rFonts w:ascii="宋体" w:hAnsi="宋体" w:cs="宋体"/>
          <w:color w:val="000000"/>
          <w:szCs w:val="21"/>
        </w:rPr>
        <w:t xml:space="preserve">  </w:t>
      </w:r>
      <w:r>
        <w:rPr>
          <w:rFonts w:hint="eastAsia" w:ascii="宋体" w:hAnsi="宋体" w:cs="宋体"/>
          <w:color w:val="000000"/>
          <w:szCs w:val="21"/>
        </w:rPr>
        <w:t>②实现规模效应，提高土地和劳动力效率</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③完善农村基本经营制度，发展个体经济</w:t>
      </w:r>
      <w:r>
        <w:rPr>
          <w:rFonts w:ascii="宋体" w:hAnsi="宋体" w:cs="宋体"/>
          <w:color w:val="000000"/>
          <w:szCs w:val="21"/>
        </w:rPr>
        <w:t xml:space="preserve">  </w:t>
      </w:r>
      <w:r>
        <w:rPr>
          <w:rFonts w:hint="eastAsia" w:ascii="宋体" w:hAnsi="宋体" w:cs="宋体"/>
          <w:color w:val="000000"/>
          <w:szCs w:val="21"/>
        </w:rPr>
        <w:t>④扩大耕地面积，推进农业发展方式转变</w:t>
      </w:r>
    </w:p>
    <w:p>
      <w:pPr>
        <w:pStyle w:val="16"/>
        <w:spacing w:line="240" w:lineRule="auto"/>
        <w:jc w:val="left"/>
        <w:textAlignment w:val="center"/>
        <w:rPr>
          <w:rFonts w:ascii="宋体" w:cs="宋体"/>
          <w:color w:val="000000"/>
          <w:szCs w:val="21"/>
        </w:rPr>
      </w:pPr>
      <w:r>
        <w:rPr>
          <w:rFonts w:ascii="宋体" w:hAnsi="宋体" w:cs="宋体"/>
          <w:color w:val="000000"/>
          <w:szCs w:val="21"/>
        </w:rPr>
        <w:t xml:space="preserve">A. </w:t>
      </w:r>
      <w:r>
        <w:rPr>
          <w:rFonts w:hint="eastAsia" w:ascii="宋体" w:hAnsi="宋体" w:cs="宋体"/>
          <w:color w:val="000000"/>
          <w:szCs w:val="21"/>
        </w:rPr>
        <w:t>①②</w:t>
      </w:r>
      <w:r>
        <w:rPr>
          <w:rFonts w:ascii="宋体" w:hAnsi="宋体" w:cs="宋体"/>
          <w:color w:val="000000"/>
          <w:szCs w:val="21"/>
        </w:rPr>
        <w:t xml:space="preserve">    B. </w:t>
      </w:r>
      <w:r>
        <w:rPr>
          <w:rFonts w:hint="eastAsia" w:ascii="宋体" w:hAnsi="宋体" w:cs="宋体"/>
          <w:color w:val="000000"/>
          <w:szCs w:val="21"/>
        </w:rPr>
        <w:t>②③</w:t>
      </w:r>
      <w:r>
        <w:rPr>
          <w:rFonts w:ascii="宋体" w:hAnsi="宋体" w:cs="宋体"/>
          <w:color w:val="000000"/>
          <w:szCs w:val="21"/>
        </w:rPr>
        <w:t xml:space="preserve">    C. </w:t>
      </w:r>
      <w:r>
        <w:rPr>
          <w:rFonts w:hint="eastAsia" w:ascii="宋体" w:hAnsi="宋体" w:cs="宋体"/>
          <w:color w:val="000000"/>
          <w:szCs w:val="21"/>
        </w:rPr>
        <w:t>①④</w:t>
      </w:r>
      <w:r>
        <w:rPr>
          <w:rFonts w:ascii="宋体" w:hAnsi="宋体" w:cs="宋体"/>
          <w:color w:val="000000"/>
          <w:szCs w:val="21"/>
        </w:rPr>
        <w:t xml:space="preserve">    D. </w:t>
      </w:r>
      <w:r>
        <w:rPr>
          <w:rFonts w:hint="eastAsia" w:ascii="宋体" w:hAnsi="宋体" w:cs="宋体"/>
          <w:color w:val="000000"/>
          <w:szCs w:val="21"/>
        </w:rPr>
        <w:t>③④</w:t>
      </w:r>
    </w:p>
    <w:p>
      <w:pPr>
        <w:spacing w:line="240" w:lineRule="auto"/>
        <w:rPr>
          <w:rFonts w:ascii="宋体" w:cs="宋体"/>
          <w:color w:val="000000"/>
          <w:szCs w:val="21"/>
        </w:rPr>
      </w:pPr>
      <w:r>
        <w:rPr>
          <w:rFonts w:ascii="宋体" w:hAnsi="宋体" w:cs="宋体"/>
          <w:color w:val="000000"/>
          <w:szCs w:val="21"/>
        </w:rPr>
        <w:t>7.</w:t>
      </w:r>
      <w:r>
        <w:rPr>
          <w:rFonts w:hint="eastAsia" w:ascii="宋体" w:hAnsi="宋体" w:cs="宋体"/>
          <w:color w:val="000000"/>
          <w:szCs w:val="21"/>
        </w:rPr>
        <w:t>（月三</w:t>
      </w:r>
      <w:r>
        <w:rPr>
          <w:rFonts w:ascii="宋体" w:hAnsi="宋体" w:cs="宋体"/>
          <w:color w:val="000000"/>
          <w:szCs w:val="21"/>
        </w:rPr>
        <w:t>7</w:t>
      </w:r>
      <w:r>
        <w:rPr>
          <w:rFonts w:hint="eastAsia" w:ascii="宋体" w:hAnsi="宋体" w:cs="宋体"/>
          <w:color w:val="000000"/>
          <w:szCs w:val="21"/>
        </w:rPr>
        <w:t>）</w:t>
      </w:r>
      <w:r>
        <w:rPr>
          <w:rFonts w:ascii="宋体" w:hAnsi="宋体" w:cs="宋体"/>
          <w:color w:val="000000"/>
          <w:szCs w:val="21"/>
        </w:rPr>
        <w:t>.</w:t>
      </w:r>
      <w:r>
        <w:rPr>
          <w:rFonts w:hint="eastAsia" w:ascii="宋体" w:hAnsi="宋体" w:cs="宋体"/>
          <w:color w:val="000000"/>
          <w:szCs w:val="21"/>
        </w:rPr>
        <w:t>全要素生产率（</w:t>
      </w:r>
      <w:r>
        <w:rPr>
          <w:rFonts w:ascii="宋体" w:hAnsi="宋体" w:cs="宋体"/>
          <w:color w:val="000000"/>
          <w:szCs w:val="21"/>
        </w:rPr>
        <w:t>TEP)</w:t>
      </w:r>
      <w:r>
        <w:rPr>
          <w:rFonts w:hint="eastAsia" w:ascii="宋体" w:hAnsi="宋体" w:cs="宋体"/>
          <w:color w:val="000000"/>
          <w:szCs w:val="21"/>
        </w:rPr>
        <w:t>是衡量经济长期活力的重要指标，</w:t>
      </w:r>
      <w:r>
        <w:rPr>
          <w:rFonts w:hint="eastAsia" w:ascii="宋体" w:cs="宋体"/>
          <w:color w:val="000000"/>
          <w:szCs w:val="21"/>
        </w:rPr>
        <w:pict>
          <v:shape id="_x0000_i1029"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9" o:title=""/>
            <o:lock v:ext="edit" aspectratio="t"/>
            <w10:wrap type="none"/>
            <w10:anchorlock/>
          </v:shape>
        </w:pict>
      </w:r>
      <w:r>
        <w:rPr>
          <w:rFonts w:hint="eastAsia" w:ascii="宋体" w:hAnsi="宋体" w:cs="宋体"/>
          <w:color w:val="000000"/>
          <w:szCs w:val="21"/>
        </w:rPr>
        <w:t>是指在各种要素投入水平既定的</w:t>
      </w:r>
      <w:r>
        <w:rPr>
          <w:rFonts w:hint="eastAsia" w:ascii="宋体" w:cs="宋体"/>
          <w:color w:val="000000"/>
          <w:szCs w:val="21"/>
        </w:rPr>
        <w:pict>
          <v:shape id="_x0000_i1030"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9" o:title=""/>
            <o:lock v:ext="edit" aspectratio="t"/>
            <w10:wrap type="none"/>
            <w10:anchorlock/>
          </v:shape>
        </w:pict>
      </w:r>
      <w:r>
        <w:rPr>
          <w:rFonts w:hint="eastAsia" w:ascii="宋体" w:hAnsi="宋体" w:cs="宋体"/>
          <w:color w:val="000000"/>
          <w:szCs w:val="21"/>
        </w:rPr>
        <w:t>条件下所达到的额外生产效率。供给侧结构性改革的核心就是要提高全要素生产率。以下属于提高全要素生产率措施的是（</w:t>
      </w:r>
      <w:r>
        <w:rPr>
          <w:rFonts w:ascii="宋体" w:hAnsi="宋体" w:cs="宋体"/>
          <w:color w:val="000000"/>
          <w:szCs w:val="21"/>
        </w:rPr>
        <w:t xml:space="preserve">   </w:t>
      </w:r>
      <w:r>
        <w:rPr>
          <w:rFonts w:hint="eastAsia" w:ascii="宋体" w:hAnsi="宋体" w:cs="宋体"/>
          <w:color w:val="000000"/>
          <w:szCs w:val="21"/>
        </w:rPr>
        <w:t>）</w:t>
      </w:r>
    </w:p>
    <w:p>
      <w:pPr>
        <w:spacing w:line="240" w:lineRule="auto"/>
        <w:rPr>
          <w:rFonts w:ascii="宋体" w:cs="宋体"/>
          <w:color w:val="000000"/>
          <w:szCs w:val="21"/>
        </w:rPr>
      </w:pPr>
      <w:r>
        <w:rPr>
          <w:rFonts w:hint="eastAsia" w:ascii="宋体" w:hAnsi="宋体" w:cs="宋体"/>
          <w:color w:val="000000"/>
          <w:szCs w:val="21"/>
        </w:rPr>
        <w:t>①推动技术创新和体制机制创新</w:t>
      </w:r>
      <w:r>
        <w:rPr>
          <w:rFonts w:ascii="宋体" w:cs="宋体"/>
          <w:color w:val="000000"/>
          <w:szCs w:val="21"/>
        </w:rPr>
        <w:tab/>
      </w:r>
      <w:r>
        <w:rPr>
          <w:rFonts w:hint="eastAsia" w:ascii="宋体" w:hAnsi="宋体" w:cs="宋体"/>
          <w:color w:val="000000"/>
          <w:szCs w:val="21"/>
        </w:rPr>
        <w:t>②实现现有生产要素的优化组合</w:t>
      </w:r>
    </w:p>
    <w:p>
      <w:pPr>
        <w:spacing w:line="240" w:lineRule="auto"/>
        <w:rPr>
          <w:rFonts w:ascii="宋体" w:cs="宋体"/>
          <w:color w:val="000000"/>
          <w:szCs w:val="21"/>
        </w:rPr>
      </w:pPr>
      <w:r>
        <w:rPr>
          <w:rFonts w:hint="eastAsia" w:ascii="宋体" w:hAnsi="宋体" w:cs="宋体"/>
          <w:color w:val="000000"/>
          <w:szCs w:val="21"/>
        </w:rPr>
        <w:t>③适应新常态追求经济平稳发展</w:t>
      </w:r>
      <w:r>
        <w:rPr>
          <w:rFonts w:ascii="宋体" w:cs="宋体"/>
          <w:color w:val="000000"/>
          <w:szCs w:val="21"/>
        </w:rPr>
        <w:tab/>
      </w:r>
      <w:r>
        <w:rPr>
          <w:rFonts w:hint="eastAsia" w:ascii="宋体" w:hAnsi="宋体" w:cs="宋体"/>
          <w:color w:val="000000"/>
          <w:szCs w:val="21"/>
        </w:rPr>
        <w:t>④放宽信贷政策以加大资本投入</w:t>
      </w:r>
    </w:p>
    <w:p>
      <w:pPr>
        <w:spacing w:line="240" w:lineRule="auto"/>
        <w:rPr>
          <w:rFonts w:ascii="宋体" w:cs="宋体"/>
          <w:color w:val="000000"/>
          <w:szCs w:val="21"/>
        </w:rPr>
      </w:pPr>
      <w:r>
        <w:rPr>
          <w:rFonts w:ascii="宋体" w:hAnsi="宋体" w:cs="宋体"/>
          <w:color w:val="000000"/>
          <w:szCs w:val="21"/>
        </w:rPr>
        <w:t>A</w:t>
      </w:r>
      <w:r>
        <w:rPr>
          <w:rFonts w:hint="eastAsia" w:ascii="宋体" w:hAnsi="宋体" w:cs="宋体"/>
          <w:color w:val="000000"/>
          <w:szCs w:val="21"/>
        </w:rPr>
        <w:t>．①④</w:t>
      </w:r>
      <w:r>
        <w:rPr>
          <w:rFonts w:ascii="宋体" w:cs="宋体"/>
          <w:color w:val="000000"/>
          <w:szCs w:val="21"/>
        </w:rPr>
        <w:tab/>
      </w:r>
      <w:r>
        <w:rPr>
          <w:rFonts w:ascii="宋体" w:hAnsi="宋体" w:cs="宋体"/>
          <w:color w:val="000000"/>
          <w:szCs w:val="21"/>
        </w:rPr>
        <w:t xml:space="preserve">   B. </w:t>
      </w:r>
      <w:r>
        <w:rPr>
          <w:rFonts w:hint="eastAsia" w:ascii="宋体" w:hAnsi="宋体" w:cs="宋体"/>
          <w:color w:val="000000"/>
          <w:szCs w:val="21"/>
        </w:rPr>
        <w:t>①②</w:t>
      </w:r>
      <w:r>
        <w:rPr>
          <w:rFonts w:ascii="宋体" w:cs="宋体"/>
          <w:color w:val="000000"/>
          <w:szCs w:val="21"/>
        </w:rPr>
        <w:tab/>
      </w:r>
      <w:r>
        <w:rPr>
          <w:rFonts w:ascii="宋体" w:hAnsi="宋体" w:cs="宋体"/>
          <w:color w:val="000000"/>
          <w:szCs w:val="21"/>
        </w:rPr>
        <w:t xml:space="preserve">    C.</w:t>
      </w:r>
      <w:r>
        <w:rPr>
          <w:rFonts w:hint="eastAsia" w:ascii="宋体" w:hAnsi="宋体" w:cs="宋体"/>
          <w:color w:val="000000"/>
          <w:szCs w:val="21"/>
        </w:rPr>
        <w:t>②③</w:t>
      </w:r>
      <w:r>
        <w:rPr>
          <w:rFonts w:ascii="宋体" w:cs="宋体"/>
          <w:color w:val="000000"/>
          <w:szCs w:val="21"/>
        </w:rPr>
        <w:tab/>
      </w:r>
      <w:r>
        <w:rPr>
          <w:rFonts w:ascii="宋体" w:hAnsi="宋体" w:cs="宋体"/>
          <w:color w:val="000000"/>
          <w:szCs w:val="21"/>
        </w:rPr>
        <w:t xml:space="preserve">   D. </w:t>
      </w:r>
      <w:r>
        <w:rPr>
          <w:rFonts w:hint="eastAsia" w:ascii="宋体" w:hAnsi="宋体" w:cs="宋体"/>
          <w:color w:val="000000"/>
          <w:szCs w:val="21"/>
        </w:rPr>
        <w:t>③④</w:t>
      </w:r>
    </w:p>
    <w:p>
      <w:pPr>
        <w:spacing w:line="240" w:lineRule="auto"/>
        <w:jc w:val="left"/>
        <w:rPr>
          <w:rFonts w:ascii="宋体" w:cs="宋体"/>
          <w:color w:val="000000"/>
          <w:szCs w:val="21"/>
        </w:rPr>
      </w:pPr>
      <w:r>
        <w:rPr>
          <w:rFonts w:ascii="宋体" w:hAnsi="宋体" w:cs="宋体"/>
          <w:color w:val="000000"/>
          <w:szCs w:val="21"/>
        </w:rPr>
        <w:t>8.</w:t>
      </w:r>
      <w:r>
        <w:rPr>
          <w:rFonts w:hint="eastAsia" w:ascii="宋体" w:hAnsi="宋体" w:cs="宋体"/>
          <w:color w:val="000000"/>
          <w:szCs w:val="21"/>
        </w:rPr>
        <w:t>（月三</w:t>
      </w:r>
      <w:r>
        <w:rPr>
          <w:rFonts w:ascii="宋体" w:hAnsi="宋体" w:cs="宋体"/>
          <w:color w:val="000000"/>
          <w:szCs w:val="21"/>
        </w:rPr>
        <w:t>12</w:t>
      </w:r>
      <w:r>
        <w:rPr>
          <w:rFonts w:hint="eastAsia" w:ascii="宋体" w:hAnsi="宋体" w:cs="宋体"/>
          <w:color w:val="000000"/>
          <w:szCs w:val="21"/>
        </w:rPr>
        <w:t>）</w:t>
      </w:r>
      <w:r>
        <w:rPr>
          <w:rFonts w:ascii="宋体" w:hAnsi="宋体" w:cs="宋体"/>
          <w:color w:val="000000"/>
          <w:szCs w:val="21"/>
        </w:rPr>
        <w:t xml:space="preserve">. </w:t>
      </w:r>
      <w:r>
        <w:rPr>
          <w:rFonts w:hint="eastAsia" w:ascii="宋体" w:hAnsi="宋体" w:cs="宋体"/>
          <w:color w:val="000000"/>
          <w:szCs w:val="21"/>
        </w:rPr>
        <w:t>“去产能、去库存、去杠杆、降成本、补短板”是我国实施供给侧结构性改革的五大任务。下列对“三去一降一补”阐释正确的是（</w:t>
      </w:r>
      <w:r>
        <w:rPr>
          <w:rFonts w:ascii="宋体" w:hAnsi="宋体" w:cs="宋体"/>
          <w:color w:val="000000"/>
          <w:szCs w:val="21"/>
        </w:rPr>
        <w:t xml:space="preserve">   </w:t>
      </w:r>
      <w:r>
        <w:rPr>
          <w:rFonts w:hint="eastAsia" w:ascii="宋体" w:hAnsi="宋体" w:cs="宋体"/>
          <w:color w:val="000000"/>
          <w:szCs w:val="21"/>
        </w:rPr>
        <w:t>）</w:t>
      </w:r>
    </w:p>
    <w:p>
      <w:pPr>
        <w:spacing w:line="240" w:lineRule="auto"/>
        <w:jc w:val="left"/>
        <w:rPr>
          <w:rFonts w:ascii="宋体" w:cs="宋体"/>
          <w:color w:val="000000"/>
          <w:szCs w:val="21"/>
        </w:rPr>
      </w:pPr>
      <w:r>
        <w:rPr>
          <w:rFonts w:hint="eastAsia" w:ascii="宋体" w:hAnsi="宋体" w:cs="宋体"/>
          <w:color w:val="000000"/>
          <w:szCs w:val="21"/>
        </w:rPr>
        <w:t>①去产能：化解钢铁煤炭过剩产能一引导企业转型转产</w:t>
      </w:r>
      <w:r>
        <w:rPr>
          <w:rFonts w:ascii="宋体" w:hAnsi="宋体" w:cs="宋体"/>
          <w:color w:val="000000"/>
          <w:szCs w:val="21"/>
        </w:rPr>
        <w:t>—</w:t>
      </w:r>
      <w:r>
        <w:rPr>
          <w:rFonts w:hint="eastAsia" w:ascii="宋体" w:hAnsi="宋体" w:cs="宋体"/>
          <w:color w:val="000000"/>
          <w:szCs w:val="21"/>
        </w:rPr>
        <w:t>引导市场供求</w:t>
      </w:r>
    </w:p>
    <w:p>
      <w:pPr>
        <w:spacing w:line="240" w:lineRule="auto"/>
        <w:jc w:val="left"/>
        <w:rPr>
          <w:rFonts w:ascii="宋体" w:cs="宋体"/>
          <w:color w:val="000000"/>
          <w:szCs w:val="21"/>
        </w:rPr>
      </w:pPr>
      <w:r>
        <w:rPr>
          <w:rFonts w:hint="eastAsia" w:ascii="宋体" w:hAnsi="宋体" w:cs="宋体"/>
          <w:color w:val="000000"/>
          <w:szCs w:val="21"/>
        </w:rPr>
        <w:t>②补短板：补齐民生短板一缩小居民收入差距</w:t>
      </w:r>
      <w:r>
        <w:rPr>
          <w:rFonts w:ascii="宋体" w:hAnsi="宋体" w:cs="宋体"/>
          <w:color w:val="000000"/>
          <w:szCs w:val="21"/>
        </w:rPr>
        <w:t>—</w:t>
      </w:r>
      <w:r>
        <w:rPr>
          <w:rFonts w:hint="eastAsia" w:ascii="宋体" w:hAnsi="宋体" w:cs="宋体"/>
          <w:color w:val="000000"/>
          <w:szCs w:val="21"/>
        </w:rPr>
        <w:t>提高社会总体消费水平</w:t>
      </w:r>
    </w:p>
    <w:p>
      <w:pPr>
        <w:spacing w:line="240" w:lineRule="auto"/>
        <w:jc w:val="left"/>
        <w:rPr>
          <w:rFonts w:ascii="宋体" w:cs="宋体"/>
          <w:color w:val="000000"/>
          <w:szCs w:val="21"/>
        </w:rPr>
      </w:pPr>
      <w:r>
        <w:rPr>
          <w:rFonts w:hint="eastAsia" w:ascii="宋体" w:hAnsi="宋体" w:cs="宋体"/>
          <w:color w:val="000000"/>
          <w:szCs w:val="21"/>
        </w:rPr>
        <w:t>③降成本：降低增值税起征点一减轻企业税负压力一增强企业盈利能力</w:t>
      </w:r>
    </w:p>
    <w:p>
      <w:pPr>
        <w:spacing w:line="240" w:lineRule="auto"/>
        <w:jc w:val="left"/>
        <w:rPr>
          <w:rFonts w:ascii="宋体" w:hAnsi="宋体" w:cs="宋体"/>
          <w:color w:val="000000"/>
          <w:szCs w:val="21"/>
        </w:rPr>
      </w:pPr>
      <w:r>
        <w:rPr>
          <w:rFonts w:hint="eastAsia" w:ascii="宋体" w:hAnsi="宋体" w:cs="宋体"/>
          <w:color w:val="000000"/>
          <w:szCs w:val="21"/>
        </w:rPr>
        <w:t>④去库存：化解房地产库存一提高银行存贷款利率一增加居民住房需求</w:t>
      </w:r>
      <w:r>
        <w:rPr>
          <w:rFonts w:ascii="宋体" w:hAnsi="宋体" w:cs="宋体"/>
          <w:color w:val="000000"/>
          <w:szCs w:val="21"/>
        </w:rPr>
        <w:t xml:space="preserve"> </w:t>
      </w:r>
    </w:p>
    <w:p>
      <w:pPr>
        <w:spacing w:line="240" w:lineRule="auto"/>
        <w:jc w:val="left"/>
        <w:rPr>
          <w:rFonts w:ascii="宋体" w:cs="宋体"/>
          <w:color w:val="000000"/>
          <w:szCs w:val="21"/>
        </w:rPr>
      </w:pPr>
      <w:r>
        <w:rPr>
          <w:rFonts w:ascii="宋体" w:hAnsi="宋体" w:cs="宋体"/>
          <w:color w:val="000000"/>
          <w:szCs w:val="21"/>
        </w:rPr>
        <w:t>A</w:t>
      </w:r>
      <w:r>
        <w:rPr>
          <w:rFonts w:hint="eastAsia" w:ascii="宋体" w:hAnsi="宋体" w:cs="宋体"/>
          <w:color w:val="000000"/>
          <w:szCs w:val="21"/>
        </w:rPr>
        <w:t>．①②</w:t>
      </w:r>
      <w:r>
        <w:rPr>
          <w:rFonts w:ascii="宋体" w:cs="宋体"/>
          <w:color w:val="000000"/>
          <w:szCs w:val="21"/>
        </w:rPr>
        <w:tab/>
      </w:r>
      <w:r>
        <w:rPr>
          <w:rFonts w:ascii="宋体" w:hAnsi="宋体" w:cs="宋体"/>
          <w:color w:val="000000"/>
          <w:szCs w:val="21"/>
        </w:rPr>
        <w:t xml:space="preserve">    B. </w:t>
      </w:r>
      <w:r>
        <w:rPr>
          <w:rFonts w:hint="eastAsia" w:ascii="宋体" w:hAnsi="宋体" w:cs="宋体"/>
          <w:color w:val="000000"/>
          <w:szCs w:val="21"/>
        </w:rPr>
        <w:t>①④</w:t>
      </w:r>
      <w:r>
        <w:rPr>
          <w:rFonts w:ascii="宋体" w:cs="宋体"/>
          <w:color w:val="000000"/>
          <w:szCs w:val="21"/>
        </w:rPr>
        <w:tab/>
      </w:r>
      <w:r>
        <w:rPr>
          <w:rFonts w:ascii="宋体" w:hAnsi="宋体" w:cs="宋体"/>
          <w:color w:val="000000"/>
          <w:szCs w:val="21"/>
        </w:rPr>
        <w:t xml:space="preserve">      C.</w:t>
      </w:r>
      <w:r>
        <w:rPr>
          <w:rFonts w:hint="eastAsia" w:ascii="宋体" w:hAnsi="宋体" w:cs="宋体"/>
          <w:color w:val="000000"/>
          <w:szCs w:val="21"/>
        </w:rPr>
        <w:t>②③</w:t>
      </w:r>
      <w:r>
        <w:rPr>
          <w:rFonts w:ascii="宋体" w:cs="宋体"/>
          <w:color w:val="000000"/>
          <w:szCs w:val="21"/>
        </w:rPr>
        <w:tab/>
      </w:r>
      <w:r>
        <w:rPr>
          <w:rFonts w:ascii="宋体" w:hAnsi="宋体" w:cs="宋体"/>
          <w:color w:val="000000"/>
          <w:szCs w:val="21"/>
        </w:rPr>
        <w:t xml:space="preserve">    D. </w:t>
      </w:r>
      <w:r>
        <w:rPr>
          <w:rFonts w:hint="eastAsia" w:ascii="宋体" w:hAnsi="宋体" w:cs="宋体"/>
          <w:color w:val="000000"/>
          <w:szCs w:val="21"/>
        </w:rPr>
        <w:t>③④</w:t>
      </w:r>
    </w:p>
    <w:p>
      <w:pPr>
        <w:pStyle w:val="16"/>
        <w:spacing w:line="240" w:lineRule="auto"/>
        <w:jc w:val="left"/>
        <w:textAlignment w:val="center"/>
        <w:rPr>
          <w:rFonts w:ascii="宋体" w:hAnsi="宋体" w:cs="宋体"/>
          <w:color w:val="000000"/>
          <w:szCs w:val="21"/>
        </w:rPr>
      </w:pPr>
      <w:r>
        <w:rPr>
          <w:rFonts w:ascii="宋体" w:hAnsi="宋体" w:cs="宋体"/>
          <w:color w:val="000000"/>
          <w:szCs w:val="21"/>
        </w:rPr>
        <w:t>9.2018</w:t>
      </w:r>
      <w:r>
        <w:rPr>
          <w:rFonts w:hint="eastAsia" w:ascii="宋体" w:hAnsi="宋体" w:cs="宋体"/>
          <w:color w:val="000000"/>
          <w:szCs w:val="21"/>
        </w:rPr>
        <w:t>年中央一号文件指出乡村振兴，产业兴旺是重点。必须坚持质量兴农、绿色兴农，以农业供给侧结构性改革为主线，加快构建现代农业产业体系、生产体系、经营体系，提高农业创新力和竞争力，加快实现由农业大国向农业强国转变。为此需要</w:t>
      </w:r>
      <w:r>
        <w:rPr>
          <w:rFonts w:ascii="宋体" w:hAnsi="宋体" w:cs="宋体"/>
          <w:color w:val="000000"/>
          <w:szCs w:val="21"/>
        </w:rPr>
        <w:t>(   )</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①加强农村社会保障体系建设，健全覆盖城乡的公共服务体系</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②推进农村集体产权制度改革，多渠道增加农民个体经济收入</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③优化农业生产力布局，构建农村二三产业融合发展体系</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④培育新型农村经营主体，促进小农户与现代农业发展有机衔接</w:t>
      </w:r>
    </w:p>
    <w:p>
      <w:pPr>
        <w:pStyle w:val="16"/>
        <w:spacing w:line="240" w:lineRule="auto"/>
        <w:jc w:val="left"/>
        <w:textAlignment w:val="center"/>
        <w:rPr>
          <w:rFonts w:ascii="宋体" w:cs="宋体"/>
          <w:color w:val="000000"/>
          <w:szCs w:val="21"/>
        </w:rPr>
      </w:pPr>
      <w:r>
        <w:rPr>
          <w:rFonts w:ascii="宋体" w:hAnsi="宋体" w:cs="宋体"/>
          <w:color w:val="000000"/>
          <w:szCs w:val="21"/>
        </w:rPr>
        <w:t xml:space="preserve">A. </w:t>
      </w:r>
      <w:r>
        <w:rPr>
          <w:rFonts w:hint="eastAsia" w:ascii="宋体" w:hAnsi="宋体" w:cs="宋体"/>
          <w:color w:val="000000"/>
          <w:szCs w:val="21"/>
        </w:rPr>
        <w:t>①②</w:t>
      </w:r>
      <w:r>
        <w:rPr>
          <w:rFonts w:ascii="宋体" w:hAnsi="宋体" w:cs="宋体"/>
          <w:color w:val="000000"/>
          <w:szCs w:val="21"/>
        </w:rPr>
        <w:t xml:space="preserve">    B. </w:t>
      </w:r>
      <w:r>
        <w:rPr>
          <w:rFonts w:hint="eastAsia" w:ascii="宋体" w:hAnsi="宋体" w:cs="宋体"/>
          <w:color w:val="000000"/>
          <w:szCs w:val="21"/>
        </w:rPr>
        <w:t>①④</w:t>
      </w:r>
      <w:r>
        <w:rPr>
          <w:rFonts w:ascii="宋体" w:hAnsi="宋体" w:cs="宋体"/>
          <w:color w:val="000000"/>
          <w:szCs w:val="21"/>
        </w:rPr>
        <w:t xml:space="preserve">    C. </w:t>
      </w:r>
      <w:r>
        <w:rPr>
          <w:rFonts w:hint="eastAsia" w:ascii="宋体" w:hAnsi="宋体" w:cs="宋体"/>
          <w:color w:val="000000"/>
          <w:szCs w:val="21"/>
        </w:rPr>
        <w:t>②③</w:t>
      </w:r>
      <w:r>
        <w:rPr>
          <w:rFonts w:ascii="宋体" w:hAnsi="宋体" w:cs="宋体"/>
          <w:color w:val="000000"/>
          <w:szCs w:val="21"/>
        </w:rPr>
        <w:t xml:space="preserve">    D. </w:t>
      </w:r>
      <w:r>
        <w:rPr>
          <w:rFonts w:hint="eastAsia" w:ascii="宋体" w:hAnsi="宋体" w:cs="宋体"/>
          <w:color w:val="000000"/>
          <w:szCs w:val="21"/>
        </w:rPr>
        <w:t>③④</w:t>
      </w:r>
    </w:p>
    <w:p>
      <w:pPr>
        <w:pStyle w:val="16"/>
        <w:spacing w:line="240" w:lineRule="auto"/>
        <w:ind w:firstLine="420" w:firstLineChars="200"/>
        <w:jc w:val="left"/>
        <w:textAlignment w:val="center"/>
        <w:rPr>
          <w:rFonts w:ascii="宋体" w:hAnsi="宋体" w:cs="宋体"/>
          <w:color w:val="000000"/>
          <w:szCs w:val="21"/>
        </w:rPr>
      </w:pPr>
      <w:r>
        <w:rPr>
          <w:rFonts w:ascii="宋体" w:hAnsi="宋体" w:cs="宋体"/>
          <w:color w:val="000000"/>
          <w:szCs w:val="21"/>
        </w:rPr>
        <w:t>2018</w:t>
      </w:r>
      <w:r>
        <w:rPr>
          <w:rFonts w:hint="eastAsia" w:ascii="宋体" w:hAnsi="宋体" w:cs="宋体"/>
          <w:color w:val="000000"/>
          <w:szCs w:val="21"/>
        </w:rPr>
        <w:t>年</w:t>
      </w:r>
      <w:r>
        <w:rPr>
          <w:rFonts w:ascii="宋体" w:hAnsi="宋体" w:cs="宋体"/>
          <w:color w:val="000000"/>
          <w:szCs w:val="21"/>
        </w:rPr>
        <w:t>8</w:t>
      </w:r>
      <w:r>
        <w:rPr>
          <w:rFonts w:hint="eastAsia" w:ascii="宋体" w:hAnsi="宋体" w:cs="宋体"/>
          <w:color w:val="000000"/>
          <w:szCs w:val="21"/>
        </w:rPr>
        <w:t>月</w:t>
      </w:r>
      <w:r>
        <w:rPr>
          <w:rFonts w:ascii="宋体" w:hAnsi="宋体" w:cs="宋体"/>
          <w:color w:val="000000"/>
          <w:szCs w:val="21"/>
        </w:rPr>
        <w:t>16</w:t>
      </w:r>
      <w:r>
        <w:rPr>
          <w:rFonts w:hint="eastAsia" w:ascii="宋体" w:hAnsi="宋体" w:cs="宋体"/>
          <w:color w:val="000000"/>
          <w:szCs w:val="21"/>
        </w:rPr>
        <w:t>日，中共中央政治局常务委员会召开会议，听取关于吉林长春长生公司问题疫苗案件调查及有关问责情况的汇报。会议指出，这起问题疫苗案件发生以来，习近平总书记高度重视，多次作出重要指示，要求立即查清事实真相，严肃问责，依法从严处理，坚决守住安全底线，全力保障群众切身利益和社会稳定大局。据此完成</w:t>
      </w:r>
      <w:r>
        <w:rPr>
          <w:rFonts w:ascii="宋体" w:hAnsi="宋体" w:cs="宋体"/>
          <w:color w:val="000000"/>
          <w:szCs w:val="21"/>
        </w:rPr>
        <w:t>10--11</w:t>
      </w:r>
      <w:r>
        <w:rPr>
          <w:rFonts w:hint="eastAsia" w:ascii="宋体" w:hAnsi="宋体" w:cs="宋体"/>
          <w:color w:val="000000"/>
          <w:szCs w:val="21"/>
        </w:rPr>
        <w:t>题</w:t>
      </w:r>
      <w:r>
        <w:rPr>
          <w:rFonts w:ascii="宋体" w:hAnsi="宋体" w:cs="宋体"/>
          <w:color w:val="000000"/>
          <w:szCs w:val="21"/>
        </w:rPr>
        <w:t>:</w:t>
      </w:r>
    </w:p>
    <w:p>
      <w:pPr>
        <w:pStyle w:val="16"/>
        <w:spacing w:line="240" w:lineRule="auto"/>
        <w:jc w:val="left"/>
        <w:textAlignment w:val="center"/>
        <w:rPr>
          <w:rFonts w:ascii="宋体" w:hAnsi="宋体" w:cs="宋体"/>
          <w:color w:val="000000"/>
          <w:szCs w:val="21"/>
        </w:rPr>
      </w:pPr>
      <w:r>
        <w:rPr>
          <w:rFonts w:ascii="宋体" w:hAnsi="宋体" w:cs="宋体"/>
          <w:color w:val="000000"/>
          <w:szCs w:val="21"/>
        </w:rPr>
        <w:t xml:space="preserve">10. </w:t>
      </w:r>
      <w:r>
        <w:rPr>
          <w:rFonts w:hint="eastAsia" w:ascii="宋体" w:hAnsi="宋体" w:cs="宋体"/>
          <w:color w:val="000000"/>
          <w:szCs w:val="21"/>
        </w:rPr>
        <w:t>这起问题疫苗案件是起疫苗生产者逐利枉法、违反国家药品标准和药品生产质量管理规范、编造虚假生产检验记录、地方政府和监管部门失职失察、个别工作人员渎职的严重违规违法生产疫苗的重大案件。这启示我们</w:t>
      </w:r>
      <w:r>
        <w:rPr>
          <w:rFonts w:ascii="宋体" w:hAnsi="宋体" w:cs="宋体"/>
          <w:color w:val="000000"/>
          <w:szCs w:val="21"/>
        </w:rPr>
        <w:t xml:space="preserve">(    )    </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①企业要注重产品的质量，把社会效益作为企业经营的直接目标</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②药品等关系人民生命健康的特殊商品应由政府组织生产经营</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③政府要加强市场监管，充分发挥宏观调控的作用④企业要承担社会责任，维护消费者利益</w:t>
      </w:r>
    </w:p>
    <w:p>
      <w:pPr>
        <w:pStyle w:val="16"/>
        <w:spacing w:line="240" w:lineRule="auto"/>
        <w:jc w:val="left"/>
        <w:textAlignment w:val="center"/>
        <w:rPr>
          <w:rFonts w:ascii="宋体" w:cs="宋体"/>
          <w:color w:val="000000"/>
          <w:szCs w:val="21"/>
        </w:rPr>
      </w:pPr>
      <w:r>
        <w:rPr>
          <w:rFonts w:ascii="宋体" w:hAnsi="宋体" w:cs="宋体"/>
          <w:color w:val="000000"/>
          <w:szCs w:val="21"/>
        </w:rPr>
        <w:t xml:space="preserve">A. </w:t>
      </w:r>
      <w:r>
        <w:rPr>
          <w:rFonts w:hint="eastAsia" w:ascii="宋体" w:hAnsi="宋体" w:cs="宋体"/>
          <w:color w:val="000000"/>
          <w:szCs w:val="21"/>
        </w:rPr>
        <w:t>①②</w:t>
      </w:r>
      <w:r>
        <w:rPr>
          <w:rFonts w:ascii="宋体" w:hAnsi="宋体" w:cs="宋体"/>
          <w:color w:val="000000"/>
          <w:szCs w:val="21"/>
        </w:rPr>
        <w:t xml:space="preserve">    B. </w:t>
      </w:r>
      <w:r>
        <w:rPr>
          <w:rFonts w:hint="eastAsia" w:ascii="宋体" w:hAnsi="宋体" w:cs="宋体"/>
          <w:color w:val="000000"/>
          <w:szCs w:val="21"/>
        </w:rPr>
        <w:t>①③</w:t>
      </w:r>
      <w:r>
        <w:rPr>
          <w:rFonts w:ascii="宋体" w:hAnsi="宋体" w:cs="宋体"/>
          <w:color w:val="000000"/>
          <w:szCs w:val="21"/>
        </w:rPr>
        <w:t xml:space="preserve">    C. </w:t>
      </w:r>
      <w:r>
        <w:rPr>
          <w:rFonts w:hint="eastAsia" w:ascii="宋体" w:hAnsi="宋体" w:cs="宋体"/>
          <w:color w:val="000000"/>
          <w:szCs w:val="21"/>
        </w:rPr>
        <w:t>②④</w:t>
      </w:r>
      <w:r>
        <w:rPr>
          <w:rFonts w:ascii="宋体" w:hAnsi="宋体" w:cs="宋体"/>
          <w:color w:val="000000"/>
          <w:szCs w:val="21"/>
        </w:rPr>
        <w:t xml:space="preserve">    D. </w:t>
      </w:r>
      <w:r>
        <w:rPr>
          <w:rFonts w:hint="eastAsia" w:ascii="宋体" w:hAnsi="宋体" w:cs="宋体"/>
          <w:color w:val="000000"/>
          <w:szCs w:val="21"/>
        </w:rPr>
        <w:t>③④</w:t>
      </w:r>
    </w:p>
    <w:p>
      <w:pPr>
        <w:pStyle w:val="16"/>
        <w:spacing w:line="240" w:lineRule="auto"/>
        <w:jc w:val="left"/>
        <w:textAlignment w:val="center"/>
        <w:rPr>
          <w:rFonts w:ascii="宋体" w:hAnsi="宋体" w:cs="宋体"/>
          <w:color w:val="000000"/>
          <w:szCs w:val="21"/>
        </w:rPr>
      </w:pPr>
      <w:r>
        <w:rPr>
          <w:rFonts w:ascii="宋体" w:hAnsi="宋体" w:cs="宋体"/>
          <w:color w:val="000000"/>
          <w:szCs w:val="21"/>
        </w:rPr>
        <w:t xml:space="preserve">11. </w:t>
      </w:r>
      <w:r>
        <w:rPr>
          <w:rFonts w:hint="eastAsia" w:ascii="宋体" w:hAnsi="宋体" w:cs="宋体"/>
          <w:color w:val="000000"/>
          <w:szCs w:val="21"/>
        </w:rPr>
        <w:t>长生问题疫苗事件惊动党中央，习近平总书记亲自过问案件调查，政治局常务委员会召开专门会议听取汇报。党中央高度重视长生问题疫苗案件的政治学依据是</w:t>
      </w:r>
      <w:r>
        <w:rPr>
          <w:rFonts w:ascii="宋体" w:hAnsi="宋体" w:cs="宋体"/>
          <w:color w:val="000000"/>
          <w:szCs w:val="21"/>
        </w:rPr>
        <w:t>(   )</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①我国政府是人民的政府，坚持对人民负责的原则</w:t>
      </w:r>
      <w:r>
        <w:rPr>
          <w:rFonts w:ascii="宋体" w:hAnsi="宋体" w:cs="宋体"/>
          <w:color w:val="FFFFFF"/>
          <w:sz w:val="4"/>
          <w:szCs w:val="21"/>
        </w:rPr>
        <w:t>[</w:t>
      </w:r>
      <w:r>
        <w:rPr>
          <w:rFonts w:hint="eastAsia" w:ascii="宋体" w:hAnsi="宋体" w:cs="宋体"/>
          <w:color w:val="FFFFFF"/>
          <w:sz w:val="4"/>
          <w:szCs w:val="21"/>
        </w:rPr>
        <w:t>来源</w:t>
      </w:r>
      <w:r>
        <w:rPr>
          <w:rFonts w:ascii="宋体" w:hAnsi="宋体" w:cs="宋体"/>
          <w:color w:val="FFFFFF"/>
          <w:sz w:val="4"/>
          <w:szCs w:val="21"/>
        </w:rPr>
        <w:t>:</w:t>
      </w:r>
      <w:r>
        <w:rPr>
          <w:rFonts w:hint="eastAsia" w:ascii="宋体" w:hAnsi="宋体" w:cs="宋体"/>
          <w:color w:val="FFFFFF"/>
          <w:sz w:val="4"/>
          <w:szCs w:val="21"/>
        </w:rPr>
        <w:t>学科网</w:t>
      </w:r>
      <w:r>
        <w:rPr>
          <w:rFonts w:ascii="宋体" w:hAnsi="宋体" w:cs="宋体"/>
          <w:color w:val="FFFFFF"/>
          <w:sz w:val="4"/>
          <w:szCs w:val="21"/>
        </w:rPr>
        <w:t>ZXXK]</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②中国共产党是我国社会主义事业的领导核心，坚持执政为民</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③中国共产党坚持以人为本，保障人民各项合法权益</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④中国共产党是执政党，重视疫苗事件有利于巩固党的执政地位</w:t>
      </w:r>
    </w:p>
    <w:p>
      <w:pPr>
        <w:pStyle w:val="16"/>
        <w:spacing w:line="240" w:lineRule="auto"/>
        <w:jc w:val="left"/>
        <w:textAlignment w:val="center"/>
        <w:rPr>
          <w:rFonts w:ascii="宋体" w:cs="宋体"/>
          <w:color w:val="000000"/>
          <w:szCs w:val="21"/>
        </w:rPr>
      </w:pPr>
      <w:r>
        <w:rPr>
          <w:rFonts w:ascii="宋体" w:hAnsi="宋体" w:cs="宋体"/>
          <w:color w:val="000000"/>
          <w:szCs w:val="21"/>
        </w:rPr>
        <w:t xml:space="preserve">A. </w:t>
      </w:r>
      <w:r>
        <w:rPr>
          <w:rFonts w:hint="eastAsia" w:ascii="宋体" w:hAnsi="宋体" w:cs="宋体"/>
          <w:color w:val="000000"/>
          <w:szCs w:val="21"/>
        </w:rPr>
        <w:t>①②</w:t>
      </w:r>
      <w:r>
        <w:rPr>
          <w:rFonts w:ascii="宋体" w:hAnsi="宋体" w:cs="宋体"/>
          <w:color w:val="000000"/>
          <w:szCs w:val="21"/>
        </w:rPr>
        <w:t xml:space="preserve">    B. </w:t>
      </w:r>
      <w:r>
        <w:rPr>
          <w:rFonts w:hint="eastAsia" w:ascii="宋体" w:hAnsi="宋体" w:cs="宋体"/>
          <w:color w:val="000000"/>
          <w:szCs w:val="21"/>
        </w:rPr>
        <w:t>①④</w:t>
      </w:r>
      <w:r>
        <w:rPr>
          <w:rFonts w:ascii="宋体" w:hAnsi="宋体" w:cs="宋体"/>
          <w:color w:val="000000"/>
          <w:szCs w:val="21"/>
        </w:rPr>
        <w:t xml:space="preserve">    C. </w:t>
      </w:r>
      <w:r>
        <w:rPr>
          <w:rFonts w:hint="eastAsia" w:ascii="宋体" w:hAnsi="宋体" w:cs="宋体"/>
          <w:color w:val="000000"/>
          <w:szCs w:val="21"/>
        </w:rPr>
        <w:t>②③</w:t>
      </w:r>
      <w:r>
        <w:rPr>
          <w:rFonts w:ascii="宋体" w:hAnsi="宋体" w:cs="宋体"/>
          <w:color w:val="000000"/>
          <w:szCs w:val="21"/>
        </w:rPr>
        <w:t xml:space="preserve">    D. </w:t>
      </w:r>
      <w:r>
        <w:rPr>
          <w:rFonts w:hint="eastAsia" w:ascii="宋体" w:hAnsi="宋体" w:cs="宋体"/>
          <w:color w:val="000000"/>
          <w:szCs w:val="21"/>
        </w:rPr>
        <w:t>③④</w:t>
      </w:r>
    </w:p>
    <w:p>
      <w:pPr>
        <w:pStyle w:val="16"/>
        <w:spacing w:line="240" w:lineRule="auto"/>
        <w:jc w:val="left"/>
        <w:textAlignment w:val="center"/>
        <w:rPr>
          <w:rFonts w:ascii="宋体" w:hAnsi="宋体" w:cs="宋体"/>
          <w:color w:val="000000"/>
          <w:szCs w:val="21"/>
        </w:rPr>
      </w:pPr>
      <w:r>
        <w:rPr>
          <w:rFonts w:ascii="宋体" w:hAnsi="宋体" w:cs="宋体"/>
          <w:color w:val="000000"/>
          <w:szCs w:val="21"/>
        </w:rPr>
        <w:t>12.</w:t>
      </w:r>
      <w:r>
        <w:rPr>
          <w:rFonts w:hint="eastAsia" w:ascii="宋体" w:hAnsi="宋体" w:cs="宋体"/>
          <w:color w:val="000000"/>
          <w:szCs w:val="21"/>
        </w:rPr>
        <w:t>“立善法于天下，则天下治；立善法于一国，则一国治。”近五年来，我国共制定或修改法律</w:t>
      </w:r>
      <w:r>
        <w:rPr>
          <w:rFonts w:ascii="宋体" w:hAnsi="宋体" w:cs="宋体"/>
          <w:color w:val="000000"/>
          <w:szCs w:val="21"/>
        </w:rPr>
        <w:t>48</w:t>
      </w:r>
      <w:r>
        <w:rPr>
          <w:rFonts w:hint="eastAsia" w:ascii="宋体" w:hAnsi="宋体" w:cs="宋体"/>
          <w:color w:val="000000"/>
          <w:szCs w:val="21"/>
        </w:rPr>
        <w:t>部、行政法规</w:t>
      </w:r>
      <w:r>
        <w:rPr>
          <w:rFonts w:ascii="宋体" w:hAnsi="宋体" w:cs="宋体"/>
          <w:color w:val="000000"/>
          <w:szCs w:val="21"/>
        </w:rPr>
        <w:t>42</w:t>
      </w:r>
      <w:r>
        <w:rPr>
          <w:rFonts w:hint="eastAsia" w:ascii="宋体" w:hAnsi="宋体" w:cs="宋体"/>
          <w:color w:val="000000"/>
          <w:szCs w:val="21"/>
        </w:rPr>
        <w:t>部、地方性法规</w:t>
      </w:r>
      <w:r>
        <w:rPr>
          <w:rFonts w:ascii="宋体" w:hAnsi="宋体" w:cs="宋体"/>
          <w:color w:val="000000"/>
          <w:szCs w:val="21"/>
        </w:rPr>
        <w:t>2926</w:t>
      </w:r>
      <w:r>
        <w:rPr>
          <w:rFonts w:hint="eastAsia" w:ascii="宋体" w:hAnsi="宋体" w:cs="宋体"/>
          <w:color w:val="000000"/>
          <w:szCs w:val="21"/>
        </w:rPr>
        <w:t>部。这表明</w:t>
      </w:r>
      <w:r>
        <w:rPr>
          <w:rFonts w:ascii="宋体" w:hAnsi="宋体" w:cs="宋体"/>
          <w:color w:val="000000"/>
          <w:szCs w:val="21"/>
        </w:rPr>
        <w:t>(   )</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①我国社会主义法律体系日益完善②法律为国家的长治久安提供了重要的法制保障</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③法治精神已成为全民共同遵守的行为准则④依法治国是中国特色社会主义最本质的特征</w:t>
      </w:r>
    </w:p>
    <w:p>
      <w:pPr>
        <w:pStyle w:val="16"/>
        <w:spacing w:line="240" w:lineRule="auto"/>
        <w:jc w:val="left"/>
        <w:textAlignment w:val="center"/>
        <w:rPr>
          <w:rFonts w:ascii="宋体" w:cs="宋体"/>
          <w:color w:val="000000"/>
          <w:szCs w:val="21"/>
        </w:rPr>
      </w:pPr>
      <w:r>
        <w:rPr>
          <w:rFonts w:ascii="宋体" w:hAnsi="宋体" w:cs="宋体"/>
          <w:color w:val="000000"/>
          <w:szCs w:val="21"/>
        </w:rPr>
        <w:t xml:space="preserve">A. </w:t>
      </w:r>
      <w:r>
        <w:rPr>
          <w:rFonts w:hint="eastAsia" w:ascii="宋体" w:hAnsi="宋体" w:cs="宋体"/>
          <w:color w:val="000000"/>
          <w:szCs w:val="21"/>
        </w:rPr>
        <w:t>①②</w:t>
      </w:r>
      <w:r>
        <w:rPr>
          <w:rFonts w:ascii="宋体" w:hAnsi="宋体" w:cs="宋体"/>
          <w:color w:val="000000"/>
          <w:szCs w:val="21"/>
        </w:rPr>
        <w:t xml:space="preserve">    B. </w:t>
      </w:r>
      <w:r>
        <w:rPr>
          <w:rFonts w:hint="eastAsia" w:ascii="宋体" w:hAnsi="宋体" w:cs="宋体"/>
          <w:color w:val="000000"/>
          <w:szCs w:val="21"/>
        </w:rPr>
        <w:t>①③</w:t>
      </w:r>
      <w:r>
        <w:rPr>
          <w:rFonts w:ascii="宋体" w:hAnsi="宋体" w:cs="宋体"/>
          <w:color w:val="000000"/>
          <w:szCs w:val="21"/>
        </w:rPr>
        <w:t xml:space="preserve">    C. </w:t>
      </w:r>
      <w:r>
        <w:rPr>
          <w:rFonts w:hint="eastAsia" w:ascii="宋体" w:hAnsi="宋体" w:cs="宋体"/>
          <w:color w:val="000000"/>
          <w:szCs w:val="21"/>
        </w:rPr>
        <w:t>②④</w:t>
      </w:r>
      <w:r>
        <w:rPr>
          <w:rFonts w:ascii="宋体" w:hAnsi="宋体" w:cs="宋体"/>
          <w:color w:val="000000"/>
          <w:szCs w:val="21"/>
        </w:rPr>
        <w:t xml:space="preserve">    D. </w:t>
      </w:r>
      <w:r>
        <w:rPr>
          <w:rFonts w:hint="eastAsia" w:ascii="宋体" w:hAnsi="宋体" w:cs="宋体"/>
          <w:color w:val="000000"/>
          <w:szCs w:val="21"/>
        </w:rPr>
        <w:t>③④</w:t>
      </w:r>
    </w:p>
    <w:p>
      <w:pPr>
        <w:pStyle w:val="16"/>
        <w:spacing w:line="240" w:lineRule="auto"/>
        <w:jc w:val="left"/>
        <w:textAlignment w:val="center"/>
        <w:rPr>
          <w:rFonts w:ascii="宋体" w:hAnsi="宋体" w:cs="宋体"/>
          <w:color w:val="000000"/>
          <w:szCs w:val="21"/>
        </w:rPr>
      </w:pPr>
      <w:r>
        <w:rPr>
          <w:rFonts w:ascii="宋体" w:hAnsi="宋体" w:cs="宋体"/>
          <w:color w:val="000000"/>
          <w:szCs w:val="21"/>
        </w:rPr>
        <w:t>13.</w:t>
      </w:r>
      <w:r>
        <w:rPr>
          <w:rFonts w:hint="eastAsia" w:ascii="宋体" w:hAnsi="宋体" w:cs="宋体"/>
          <w:color w:val="000000"/>
          <w:szCs w:val="21"/>
        </w:rPr>
        <w:t>司法体制改革在全面深化改革、全面依法治国中居于重要地位，对推进国家治理体系和治理能力现代化意义重大。全国司法机关要按照党中央的要求，坚定不移地推进司法体制改革，坚定不移地走中国特色社会主义法治道路。司法体制改革强调要按照党中央的要求推进的理论依据是</w:t>
      </w:r>
      <w:r>
        <w:rPr>
          <w:rFonts w:ascii="宋体" w:hAnsi="宋体" w:cs="宋体"/>
          <w:color w:val="000000"/>
          <w:szCs w:val="21"/>
        </w:rPr>
        <w:t>(   )</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①中国共产党是中国特色社会主义事业的领导核心</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②中国共产党以中国特色社会主义理论体系为指导</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③党的领导是社会主义法治最根本的保证</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④坚持党的领导就能确保司法体制改革的成功</w:t>
      </w:r>
    </w:p>
    <w:p>
      <w:pPr>
        <w:pStyle w:val="16"/>
        <w:spacing w:line="240" w:lineRule="auto"/>
        <w:jc w:val="left"/>
        <w:textAlignment w:val="center"/>
        <w:rPr>
          <w:rFonts w:ascii="宋体" w:cs="宋体"/>
          <w:color w:val="000000"/>
          <w:szCs w:val="21"/>
        </w:rPr>
      </w:pPr>
      <w:r>
        <w:rPr>
          <w:rFonts w:ascii="宋体" w:hAnsi="宋体" w:cs="宋体"/>
          <w:color w:val="000000"/>
          <w:szCs w:val="21"/>
        </w:rPr>
        <w:t xml:space="preserve">A. </w:t>
      </w:r>
      <w:r>
        <w:rPr>
          <w:rFonts w:hint="eastAsia" w:ascii="宋体" w:hAnsi="宋体" w:cs="宋体"/>
          <w:color w:val="000000"/>
          <w:szCs w:val="21"/>
        </w:rPr>
        <w:t>①②</w:t>
      </w:r>
      <w:r>
        <w:rPr>
          <w:rFonts w:ascii="宋体" w:hAnsi="宋体" w:cs="宋体"/>
          <w:color w:val="000000"/>
          <w:szCs w:val="21"/>
        </w:rPr>
        <w:t xml:space="preserve">    B. </w:t>
      </w:r>
      <w:r>
        <w:rPr>
          <w:rFonts w:hint="eastAsia" w:ascii="宋体" w:hAnsi="宋体" w:cs="宋体"/>
          <w:color w:val="000000"/>
          <w:szCs w:val="21"/>
        </w:rPr>
        <w:t>①③</w:t>
      </w:r>
      <w:r>
        <w:rPr>
          <w:rFonts w:ascii="宋体" w:hAnsi="宋体" w:cs="宋体"/>
          <w:color w:val="000000"/>
          <w:szCs w:val="21"/>
        </w:rPr>
        <w:t xml:space="preserve">    C. </w:t>
      </w:r>
      <w:r>
        <w:rPr>
          <w:rFonts w:hint="eastAsia" w:ascii="宋体" w:hAnsi="宋体" w:cs="宋体"/>
          <w:color w:val="000000"/>
          <w:szCs w:val="21"/>
        </w:rPr>
        <w:t>②④</w:t>
      </w:r>
      <w:r>
        <w:rPr>
          <w:rFonts w:ascii="宋体" w:hAnsi="宋体" w:cs="宋体"/>
          <w:color w:val="000000"/>
          <w:szCs w:val="21"/>
        </w:rPr>
        <w:t xml:space="preserve">    D. </w:t>
      </w:r>
      <w:r>
        <w:rPr>
          <w:rFonts w:hint="eastAsia" w:ascii="宋体" w:hAnsi="宋体" w:cs="宋体"/>
          <w:color w:val="000000"/>
          <w:szCs w:val="21"/>
        </w:rPr>
        <w:t>③④</w:t>
      </w:r>
    </w:p>
    <w:p>
      <w:pPr>
        <w:spacing w:line="240" w:lineRule="auto"/>
        <w:rPr>
          <w:rFonts w:ascii="宋体" w:cs="宋体"/>
          <w:color w:val="000000"/>
          <w:szCs w:val="21"/>
        </w:rPr>
      </w:pPr>
      <w:r>
        <w:rPr>
          <w:rFonts w:ascii="宋体" w:hAnsi="宋体" w:cs="宋体"/>
          <w:color w:val="000000"/>
          <w:szCs w:val="21"/>
        </w:rPr>
        <w:t>14.</w:t>
      </w:r>
      <w:r>
        <w:rPr>
          <w:rFonts w:hint="eastAsia" w:ascii="宋体" w:hAnsi="宋体" w:cs="宋体"/>
          <w:color w:val="000000"/>
          <w:szCs w:val="21"/>
        </w:rPr>
        <w:t>（月三</w:t>
      </w:r>
      <w:r>
        <w:rPr>
          <w:rFonts w:ascii="宋体" w:hAnsi="宋体" w:cs="宋体"/>
          <w:color w:val="000000"/>
          <w:szCs w:val="21"/>
        </w:rPr>
        <w:t>24</w:t>
      </w:r>
      <w:r>
        <w:rPr>
          <w:rFonts w:hint="eastAsia" w:ascii="宋体" w:hAnsi="宋体" w:cs="宋体"/>
          <w:color w:val="000000"/>
          <w:szCs w:val="21"/>
        </w:rPr>
        <w:t>）．十三五时期，我国将大力推行“互联网十政务服务”，实现部门间数据共享，让居民和企业少跑腿、好办事、不添堵。简除烦苛，禁察非法，使人民群众有更平等的机会和更大的创造空间。这意味着（</w:t>
      </w:r>
      <w:r>
        <w:rPr>
          <w:rFonts w:ascii="宋体" w:hAnsi="宋体" w:cs="宋体"/>
          <w:color w:val="000000"/>
          <w:szCs w:val="21"/>
        </w:rPr>
        <w:t xml:space="preserve">   </w:t>
      </w:r>
      <w:r>
        <w:rPr>
          <w:rFonts w:hint="eastAsia" w:ascii="宋体" w:hAnsi="宋体" w:cs="宋体"/>
          <w:color w:val="000000"/>
          <w:szCs w:val="21"/>
        </w:rPr>
        <w:t>）</w:t>
      </w:r>
    </w:p>
    <w:p>
      <w:pPr>
        <w:spacing w:line="240" w:lineRule="auto"/>
        <w:rPr>
          <w:rFonts w:ascii="宋体" w:cs="宋体"/>
          <w:color w:val="000000"/>
          <w:szCs w:val="21"/>
        </w:rPr>
      </w:pPr>
      <w:r>
        <w:rPr>
          <w:rFonts w:ascii="宋体" w:hAnsi="宋体" w:cs="宋体"/>
          <w:color w:val="000000"/>
          <w:szCs w:val="21"/>
        </w:rPr>
        <w:t xml:space="preserve"> </w:t>
      </w:r>
      <w:r>
        <w:rPr>
          <w:rFonts w:hint="eastAsia" w:ascii="宋体" w:hAnsi="宋体" w:cs="宋体"/>
          <w:color w:val="000000"/>
          <w:szCs w:val="21"/>
        </w:rPr>
        <w:t>①公民能够通过大数据资源与政府实现和谐互动</w:t>
      </w:r>
    </w:p>
    <w:p>
      <w:pPr>
        <w:spacing w:line="240" w:lineRule="auto"/>
        <w:rPr>
          <w:rFonts w:ascii="宋体" w:cs="宋体"/>
          <w:color w:val="000000"/>
          <w:szCs w:val="21"/>
        </w:rPr>
      </w:pPr>
      <w:r>
        <w:rPr>
          <w:rFonts w:ascii="宋体" w:hAnsi="宋体" w:cs="宋体"/>
          <w:color w:val="000000"/>
          <w:szCs w:val="21"/>
        </w:rPr>
        <w:t xml:space="preserve"> </w:t>
      </w:r>
      <w:r>
        <w:rPr>
          <w:rFonts w:hint="eastAsia" w:ascii="宋体" w:hAnsi="宋体" w:cs="宋体"/>
          <w:color w:val="000000"/>
          <w:szCs w:val="21"/>
        </w:rPr>
        <w:t>②要减少政府权力，加强政府对微观事务的管理</w:t>
      </w:r>
    </w:p>
    <w:p>
      <w:pPr>
        <w:spacing w:line="240" w:lineRule="auto"/>
        <w:rPr>
          <w:rFonts w:ascii="宋体" w:cs="宋体"/>
          <w:color w:val="000000"/>
          <w:szCs w:val="21"/>
        </w:rPr>
      </w:pPr>
      <w:r>
        <w:rPr>
          <w:rFonts w:ascii="宋体" w:hAnsi="宋体" w:cs="宋体"/>
          <w:color w:val="000000"/>
          <w:szCs w:val="21"/>
        </w:rPr>
        <w:t xml:space="preserve"> </w:t>
      </w:r>
      <w:r>
        <w:rPr>
          <w:rFonts w:hint="eastAsia" w:ascii="宋体" w:hAnsi="宋体" w:cs="宋体"/>
          <w:color w:val="000000"/>
          <w:szCs w:val="21"/>
        </w:rPr>
        <w:t>③政府管放结合，赋予公民更多的权利管理国家事务</w:t>
      </w:r>
    </w:p>
    <w:p>
      <w:pPr>
        <w:spacing w:line="240" w:lineRule="auto"/>
        <w:rPr>
          <w:rFonts w:ascii="宋体" w:cs="宋体"/>
          <w:color w:val="000000"/>
          <w:szCs w:val="21"/>
        </w:rPr>
      </w:pPr>
      <w:r>
        <w:rPr>
          <w:rFonts w:ascii="宋体" w:hAnsi="宋体" w:cs="宋体"/>
          <w:color w:val="000000"/>
          <w:szCs w:val="21"/>
        </w:rPr>
        <w:t xml:space="preserve"> </w:t>
      </w:r>
      <w:r>
        <w:rPr>
          <w:rFonts w:hint="eastAsia" w:ascii="宋体" w:hAnsi="宋体" w:cs="宋体"/>
          <w:color w:val="000000"/>
          <w:szCs w:val="21"/>
        </w:rPr>
        <w:t>④要深化行政体制改革，推动行政管理模式创新</w:t>
      </w:r>
    </w:p>
    <w:p>
      <w:pPr>
        <w:numPr>
          <w:ilvl w:val="0"/>
          <w:numId w:val="1"/>
        </w:numPr>
        <w:spacing w:line="240" w:lineRule="auto"/>
        <w:rPr>
          <w:rFonts w:ascii="宋体" w:cs="宋体"/>
          <w:color w:val="000000"/>
          <w:szCs w:val="21"/>
        </w:rPr>
      </w:pPr>
      <w:r>
        <w:rPr>
          <w:rFonts w:hint="eastAsia" w:ascii="宋体" w:hAnsi="宋体" w:cs="宋体"/>
          <w:color w:val="000000"/>
          <w:szCs w:val="21"/>
        </w:rPr>
        <w:t>①②</w:t>
      </w:r>
      <w:r>
        <w:rPr>
          <w:rFonts w:ascii="宋体" w:hAnsi="宋体" w:cs="宋体"/>
          <w:color w:val="000000"/>
          <w:szCs w:val="21"/>
        </w:rPr>
        <w:t xml:space="preserve">    B</w:t>
      </w:r>
      <w:r>
        <w:rPr>
          <w:rFonts w:hint="eastAsia" w:ascii="宋体" w:hAnsi="宋体" w:cs="宋体"/>
          <w:color w:val="000000"/>
          <w:szCs w:val="21"/>
        </w:rPr>
        <w:t>．②③</w:t>
      </w:r>
      <w:r>
        <w:rPr>
          <w:rFonts w:ascii="宋体" w:hAnsi="宋体" w:cs="宋体"/>
          <w:color w:val="000000"/>
          <w:szCs w:val="21"/>
        </w:rPr>
        <w:t xml:space="preserve">    C</w:t>
      </w:r>
      <w:r>
        <w:rPr>
          <w:rFonts w:hint="eastAsia" w:ascii="宋体" w:hAnsi="宋体" w:cs="宋体"/>
          <w:color w:val="000000"/>
          <w:szCs w:val="21"/>
        </w:rPr>
        <w:t>．③④</w:t>
      </w:r>
      <w:r>
        <w:rPr>
          <w:rFonts w:ascii="宋体" w:hAnsi="宋体" w:cs="宋体"/>
          <w:color w:val="000000"/>
          <w:szCs w:val="21"/>
        </w:rPr>
        <w:t xml:space="preserve">    D</w:t>
      </w:r>
      <w:r>
        <w:rPr>
          <w:rFonts w:hint="eastAsia" w:ascii="宋体" w:hAnsi="宋体" w:cs="宋体"/>
          <w:color w:val="000000"/>
          <w:szCs w:val="21"/>
        </w:rPr>
        <w:t>．①④</w:t>
      </w:r>
    </w:p>
    <w:p>
      <w:pPr>
        <w:spacing w:line="240" w:lineRule="auto"/>
        <w:rPr>
          <w:szCs w:val="21"/>
        </w:rPr>
      </w:pPr>
      <w:r>
        <w:rPr>
          <w:szCs w:val="21"/>
        </w:rPr>
        <w:t>15</w:t>
      </w:r>
      <w:r>
        <w:rPr>
          <w:rFonts w:hint="eastAsia"/>
          <w:szCs w:val="21"/>
        </w:rPr>
        <w:t>、“履不必同，期于适足。”作为体现“中国式民主”的制度化平台，人民代表大会制度与政治协商制度体现了民主与集中、分工与协作的统一，不仅成为我国改革发展稳定的重要保障，也为党治国理政的方略不断增添新内涵。由材料可知</w:t>
      </w:r>
      <w:r>
        <w:rPr>
          <w:szCs w:val="21"/>
        </w:rPr>
        <w:t xml:space="preserve">   </w:t>
      </w:r>
      <w:r>
        <w:rPr>
          <w:rFonts w:hint="eastAsia"/>
          <w:szCs w:val="21"/>
        </w:rPr>
        <w:t>（</w:t>
      </w:r>
      <w:r>
        <w:rPr>
          <w:szCs w:val="21"/>
        </w:rPr>
        <w:t xml:space="preserve">   </w:t>
      </w:r>
      <w:r>
        <w:rPr>
          <w:rFonts w:hint="eastAsia"/>
          <w:szCs w:val="21"/>
        </w:rPr>
        <w:t>）</w:t>
      </w:r>
      <w:r>
        <w:rPr>
          <w:szCs w:val="21"/>
        </w:rPr>
        <w:t xml:space="preserve">   </w:t>
      </w:r>
    </w:p>
    <w:p>
      <w:pPr>
        <w:spacing w:line="240" w:lineRule="auto"/>
        <w:rPr>
          <w:szCs w:val="21"/>
        </w:rPr>
      </w:pPr>
      <w:r>
        <w:rPr>
          <w:rFonts w:hint="eastAsia"/>
          <w:szCs w:val="21"/>
        </w:rPr>
        <w:t>①人大遵循民主集中制原则使其作出的决定能更好地体</w:t>
      </w:r>
      <w:r>
        <w:rPr>
          <w:szCs w:val="21"/>
        </w:rPr>
        <w:pict>
          <v:shape id="_x0000_i1031" o:spt="75" alt="学科网(www.zxxk.com)--教育资源门户，提供试卷、教案、课件、论文、素材及各类教学资源下载，还有大量而丰富的教学相关资讯！" type="#_x0000_t75" style="height:2.25pt;width:2.25pt;" filled="f" o:preferrelative="t" stroked="f" coordsize="21600,21600">
            <v:path/>
            <v:fill on="f" focussize="0,0"/>
            <v:stroke on="f" joinstyle="miter"/>
            <v:imagedata r:id="rId9" o:title=""/>
            <o:lock v:ext="edit" aspectratio="t"/>
            <w10:wrap type="none"/>
            <w10:anchorlock/>
          </v:shape>
        </w:pict>
      </w:r>
      <w:r>
        <w:rPr>
          <w:rFonts w:hint="eastAsia"/>
          <w:szCs w:val="21"/>
        </w:rPr>
        <w:t>现人民共同意志</w:t>
      </w:r>
    </w:p>
    <w:p>
      <w:pPr>
        <w:spacing w:line="240" w:lineRule="auto"/>
        <w:rPr>
          <w:szCs w:val="21"/>
        </w:rPr>
      </w:pPr>
      <w:r>
        <w:rPr>
          <w:rFonts w:hint="eastAsia"/>
          <w:szCs w:val="21"/>
        </w:rPr>
        <w:t>②人民政协通过民主协商和民主</w:t>
      </w:r>
      <w:r>
        <w:rPr>
          <w:szCs w:val="21"/>
        </w:rPr>
        <w:pict>
          <v:shape id="_x0000_i1032"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szCs w:val="21"/>
        </w:rPr>
        <w:t>监督的形式提高有效治理国家的能力</w:t>
      </w:r>
    </w:p>
    <w:p>
      <w:pPr>
        <w:spacing w:line="240" w:lineRule="auto"/>
        <w:rPr>
          <w:szCs w:val="21"/>
        </w:rPr>
      </w:pPr>
      <w:r>
        <w:rPr>
          <w:rFonts w:hint="eastAsia"/>
          <w:szCs w:val="21"/>
        </w:rPr>
        <w:t>③人大与政协两个平台能够广泛地反映民意、集中民智、凝聚民心</w:t>
      </w:r>
    </w:p>
    <w:p>
      <w:pPr>
        <w:spacing w:line="240" w:lineRule="auto"/>
        <w:rPr>
          <w:szCs w:val="21"/>
        </w:rPr>
      </w:pPr>
      <w:r>
        <w:rPr>
          <w:rFonts w:hint="eastAsia"/>
          <w:szCs w:val="21"/>
        </w:rPr>
        <w:t>④人大与政协合理分工、相互监督，能共同推进国家治理体系现代化</w:t>
      </w:r>
    </w:p>
    <w:p>
      <w:pPr>
        <w:spacing w:line="240" w:lineRule="auto"/>
        <w:rPr>
          <w:color w:val="FF0000"/>
          <w:szCs w:val="21"/>
        </w:rPr>
      </w:pPr>
      <w:r>
        <w:rPr>
          <w:szCs w:val="21"/>
        </w:rPr>
        <w:t>A</w:t>
      </w:r>
      <w:r>
        <w:rPr>
          <w:rFonts w:hint="eastAsia"/>
          <w:szCs w:val="21"/>
        </w:rPr>
        <w:t>．①③</w:t>
      </w:r>
      <w:r>
        <w:tab/>
      </w:r>
      <w:r>
        <w:tab/>
      </w:r>
      <w:r>
        <w:tab/>
      </w:r>
      <w:r>
        <w:rPr>
          <w:szCs w:val="21"/>
        </w:rPr>
        <w:t>B</w:t>
      </w:r>
      <w:r>
        <w:rPr>
          <w:rFonts w:hint="eastAsia"/>
          <w:szCs w:val="21"/>
        </w:rPr>
        <w:t>．①④</w:t>
      </w:r>
      <w:r>
        <w:tab/>
      </w:r>
      <w:r>
        <w:tab/>
      </w:r>
      <w:r>
        <w:tab/>
      </w:r>
      <w:r>
        <w:rPr>
          <w:szCs w:val="21"/>
        </w:rPr>
        <w:t>C</w:t>
      </w:r>
      <w:r>
        <w:rPr>
          <w:rFonts w:hint="eastAsia"/>
          <w:szCs w:val="21"/>
        </w:rPr>
        <w:t>．②③</w:t>
      </w:r>
      <w:r>
        <w:tab/>
      </w:r>
      <w:r>
        <w:tab/>
      </w:r>
      <w:r>
        <w:tab/>
      </w:r>
      <w:r>
        <w:rPr>
          <w:szCs w:val="21"/>
        </w:rPr>
        <w:t>D</w:t>
      </w:r>
      <w:r>
        <w:rPr>
          <w:rFonts w:hint="eastAsia"/>
          <w:szCs w:val="21"/>
        </w:rPr>
        <w:t>．②④</w:t>
      </w:r>
    </w:p>
    <w:p>
      <w:pPr>
        <w:pStyle w:val="16"/>
        <w:spacing w:line="240" w:lineRule="auto"/>
        <w:jc w:val="left"/>
        <w:textAlignment w:val="center"/>
        <w:rPr>
          <w:rFonts w:eastAsia="Times New Roman"/>
          <w:color w:val="000000"/>
        </w:rPr>
      </w:pPr>
      <w:r>
        <w:rPr>
          <w:color w:val="000000"/>
        </w:rPr>
        <w:t>16.</w:t>
      </w:r>
      <w:r>
        <w:rPr>
          <w:rFonts w:hint="eastAsia" w:ascii="宋体" w:hAnsi="宋体" w:cs="宋体"/>
          <w:color w:val="000000"/>
        </w:rPr>
        <w:t>党的十七大报告提出</w:t>
      </w:r>
      <w:r>
        <w:rPr>
          <w:rFonts w:hint="eastAsia" w:ascii="宋体" w:cs="宋体"/>
          <w:color w:val="000000"/>
        </w:rPr>
        <w:t>“</w:t>
      </w:r>
      <w:r>
        <w:rPr>
          <w:rFonts w:hint="eastAsia" w:ascii="宋体" w:hAnsi="宋体" w:cs="宋体"/>
          <w:color w:val="000000"/>
        </w:rPr>
        <w:t>努力使全体人民学有所教、劳有所得、病有所医、老有所养、住有所居</w:t>
      </w:r>
      <w:r>
        <w:rPr>
          <w:rFonts w:hint="eastAsia" w:ascii="宋体" w:cs="宋体"/>
          <w:color w:val="000000"/>
        </w:rPr>
        <w:t>”</w:t>
      </w:r>
      <w:r>
        <w:rPr>
          <w:rFonts w:hint="eastAsia" w:ascii="宋体" w:hAnsi="宋体" w:cs="宋体"/>
          <w:color w:val="000000"/>
        </w:rPr>
        <w:t>，十八大报告提出</w:t>
      </w:r>
      <w:r>
        <w:rPr>
          <w:rFonts w:hint="eastAsia" w:ascii="宋体" w:cs="宋体"/>
          <w:color w:val="000000"/>
        </w:rPr>
        <w:t>“</w:t>
      </w:r>
      <w:r>
        <w:rPr>
          <w:rFonts w:hint="eastAsia" w:ascii="宋体" w:hAnsi="宋体" w:cs="宋体"/>
          <w:color w:val="000000"/>
        </w:rPr>
        <w:t>在学有所教、劳有所得、病有所医、老有所养、住有所居上持续取得新进展</w:t>
      </w:r>
      <w:r>
        <w:rPr>
          <w:rFonts w:hint="eastAsia" w:ascii="宋体" w:cs="宋体"/>
          <w:color w:val="000000"/>
        </w:rPr>
        <w:t>”</w:t>
      </w:r>
      <w:r>
        <w:rPr>
          <w:rFonts w:hint="eastAsia" w:ascii="宋体" w:hAnsi="宋体" w:cs="宋体"/>
          <w:color w:val="000000"/>
        </w:rPr>
        <w:t>，十九大报告将</w:t>
      </w:r>
      <w:r>
        <w:rPr>
          <w:rFonts w:hint="eastAsia" w:ascii="宋体" w:cs="宋体"/>
          <w:color w:val="000000"/>
        </w:rPr>
        <w:t>“</w:t>
      </w:r>
      <w:r>
        <w:rPr>
          <w:rFonts w:hint="eastAsia" w:ascii="宋体" w:hAnsi="宋体" w:cs="宋体"/>
          <w:color w:val="000000"/>
        </w:rPr>
        <w:t>幼有所育</w:t>
      </w:r>
      <w:r>
        <w:rPr>
          <w:rFonts w:eastAsia="Times New Roman"/>
          <w:color w:val="000000"/>
        </w:rPr>
        <w:t>””</w:t>
      </w:r>
      <w:r>
        <w:rPr>
          <w:rFonts w:hint="eastAsia" w:ascii="宋体" w:hAnsi="宋体" w:cs="宋体"/>
          <w:color w:val="000000"/>
        </w:rPr>
        <w:t>弱有所扶</w:t>
      </w:r>
      <w:r>
        <w:rPr>
          <w:rFonts w:eastAsia="Times New Roman"/>
          <w:color w:val="000000"/>
        </w:rPr>
        <w:t>”</w:t>
      </w:r>
      <w:r>
        <w:rPr>
          <w:rFonts w:hint="eastAsia" w:ascii="宋体" w:hAnsi="宋体" w:cs="宋体"/>
          <w:color w:val="000000"/>
        </w:rPr>
        <w:t>加入其中。这说明中国共产党（</w:t>
      </w:r>
      <w:r>
        <w:rPr>
          <w:rFonts w:eastAsia="Times New Roman"/>
          <w:color w:val="000000"/>
        </w:rPr>
        <w:t xml:space="preserve">    </w:t>
      </w:r>
      <w:r>
        <w:rPr>
          <w:rFonts w:hint="eastAsia" w:ascii="宋体" w:hAnsi="宋体" w:cs="宋体"/>
          <w:color w:val="000000"/>
        </w:rPr>
        <w:t>）</w:t>
      </w:r>
    </w:p>
    <w:p>
      <w:pPr>
        <w:pStyle w:val="16"/>
        <w:spacing w:line="240" w:lineRule="auto"/>
        <w:jc w:val="left"/>
        <w:textAlignment w:val="center"/>
        <w:rPr>
          <w:rFonts w:eastAsia="Times New Roman"/>
          <w:color w:val="000000"/>
        </w:rPr>
      </w:pPr>
      <w:r>
        <w:rPr>
          <w:rFonts w:hint="eastAsia" w:ascii="宋体" w:cs="宋体"/>
          <w:color w:val="000000"/>
        </w:rPr>
        <w:t>①</w:t>
      </w:r>
      <w:r>
        <w:rPr>
          <w:rFonts w:hint="eastAsia" w:ascii="宋体" w:hAnsi="宋体" w:cs="宋体"/>
          <w:color w:val="000000"/>
        </w:rPr>
        <w:t>补齐民生</w:t>
      </w:r>
      <w:r>
        <w:rPr>
          <w:rFonts w:hint="eastAsia" w:ascii="宋体" w:cs="宋体"/>
          <w:color w:val="000000"/>
        </w:rPr>
        <w:t>“</w:t>
      </w:r>
      <w:r>
        <w:rPr>
          <w:rFonts w:hint="eastAsia" w:ascii="宋体" w:hAnsi="宋体" w:cs="宋体"/>
          <w:color w:val="000000"/>
        </w:rPr>
        <w:t>短板</w:t>
      </w:r>
      <w:r>
        <w:rPr>
          <w:rFonts w:hint="eastAsia" w:ascii="宋体" w:cs="宋体"/>
          <w:color w:val="000000"/>
        </w:rPr>
        <w:t>”</w:t>
      </w:r>
      <w:r>
        <w:rPr>
          <w:rFonts w:hint="eastAsia" w:ascii="宋体" w:hAnsi="宋体" w:cs="宋体"/>
          <w:color w:val="000000"/>
        </w:rPr>
        <w:t>，完善公共服务体系</w:t>
      </w:r>
      <w:r>
        <w:rPr>
          <w:rFonts w:eastAsia="Times New Roman"/>
          <w:color w:val="000000"/>
        </w:rPr>
        <w:t xml:space="preserve">  </w:t>
      </w:r>
      <w:r>
        <w:rPr>
          <w:rFonts w:hint="eastAsia" w:ascii="宋体" w:cs="宋体"/>
          <w:color w:val="000000"/>
        </w:rPr>
        <w:t>②</w:t>
      </w:r>
      <w:r>
        <w:rPr>
          <w:rFonts w:hint="eastAsia" w:ascii="宋体" w:hAnsi="宋体" w:cs="宋体"/>
          <w:color w:val="000000"/>
        </w:rPr>
        <w:t>不忘初心，执政为民，永葆党的先进性</w:t>
      </w:r>
    </w:p>
    <w:p>
      <w:pPr>
        <w:pStyle w:val="16"/>
        <w:spacing w:line="240" w:lineRule="auto"/>
        <w:jc w:val="left"/>
        <w:textAlignment w:val="center"/>
        <w:rPr>
          <w:rFonts w:eastAsia="Times New Roman"/>
          <w:color w:val="000000"/>
        </w:rPr>
      </w:pPr>
      <w:r>
        <w:rPr>
          <w:rFonts w:hint="eastAsia" w:ascii="宋体" w:hAnsi="宋体" w:cs="宋体"/>
          <w:color w:val="000000"/>
        </w:rPr>
        <w:t>③一以贯之，推进党的建设新的伟大工程</w:t>
      </w:r>
      <w:r>
        <w:rPr>
          <w:rFonts w:eastAsia="Times New Roman"/>
          <w:color w:val="000000"/>
        </w:rPr>
        <w:t xml:space="preserve">  </w:t>
      </w:r>
      <w:r>
        <w:rPr>
          <w:rFonts w:hint="eastAsia" w:ascii="宋体" w:cs="宋体"/>
          <w:color w:val="000000"/>
        </w:rPr>
        <w:t>④</w:t>
      </w:r>
      <w:r>
        <w:rPr>
          <w:rFonts w:hint="eastAsia" w:ascii="宋体" w:hAnsi="宋体" w:cs="宋体"/>
          <w:color w:val="000000"/>
        </w:rPr>
        <w:t>坚持民心所望，以造福人民为最大政绩</w:t>
      </w:r>
    </w:p>
    <w:p>
      <w:pPr>
        <w:pStyle w:val="16"/>
        <w:spacing w:line="240" w:lineRule="auto"/>
        <w:jc w:val="left"/>
        <w:textAlignment w:val="center"/>
        <w:rPr>
          <w:rFonts w:eastAsia="Times New Roman"/>
          <w:color w:val="FF0000"/>
        </w:rPr>
      </w:pPr>
      <w:r>
        <w:rPr>
          <w:rFonts w:ascii="宋体" w:hAnsi="宋体" w:cs="宋体"/>
          <w:color w:val="000000"/>
        </w:rPr>
        <w:t xml:space="preserve">A. </w:t>
      </w:r>
      <w:r>
        <w:rPr>
          <w:rFonts w:hint="eastAsia" w:ascii="宋体" w:hAnsi="宋体" w:cs="宋体"/>
          <w:color w:val="000000"/>
        </w:rPr>
        <w:t>①③</w:t>
      </w:r>
      <w:r>
        <w:rPr>
          <w:rFonts w:ascii="宋体" w:hAnsi="宋体" w:cs="宋体"/>
          <w:color w:val="000000"/>
        </w:rPr>
        <w:t xml:space="preserve">  </w:t>
      </w:r>
      <w:r>
        <w:rPr>
          <w:rFonts w:hint="eastAsia" w:ascii="宋体" w:cs="宋体"/>
          <w:color w:val="000000"/>
        </w:rPr>
        <w:pict>
          <v:shape id="_x0000_i1033"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ascii="宋体" w:hAnsi="宋体" w:cs="宋体"/>
          <w:color w:val="000000"/>
        </w:rPr>
        <w:t xml:space="preserve">  B. </w:t>
      </w:r>
      <w:r>
        <w:rPr>
          <w:rFonts w:hint="eastAsia" w:ascii="宋体" w:hAnsi="宋体" w:cs="宋体"/>
          <w:color w:val="000000"/>
        </w:rPr>
        <w:t>②④</w:t>
      </w:r>
      <w:r>
        <w:rPr>
          <w:rFonts w:ascii="宋体" w:hAnsi="宋体" w:cs="宋体"/>
          <w:color w:val="000000"/>
        </w:rPr>
        <w:t xml:space="preserve">    C. </w:t>
      </w:r>
      <w:r>
        <w:rPr>
          <w:rFonts w:hint="eastAsia" w:ascii="宋体" w:hAnsi="宋体" w:cs="宋体"/>
          <w:color w:val="000000"/>
        </w:rPr>
        <w:t>①④</w:t>
      </w:r>
      <w:r>
        <w:rPr>
          <w:rFonts w:ascii="宋体" w:hAnsi="宋体" w:cs="宋体"/>
          <w:color w:val="000000"/>
        </w:rPr>
        <w:t xml:space="preserve">    D. </w:t>
      </w:r>
      <w:r>
        <w:rPr>
          <w:rFonts w:hint="eastAsia" w:ascii="宋体" w:hAnsi="宋体" w:cs="宋体"/>
          <w:color w:val="000000"/>
        </w:rPr>
        <w:t>②③</w:t>
      </w:r>
    </w:p>
    <w:p>
      <w:pPr>
        <w:pStyle w:val="16"/>
        <w:spacing w:line="240" w:lineRule="auto"/>
        <w:jc w:val="left"/>
        <w:textAlignment w:val="center"/>
        <w:rPr>
          <w:rFonts w:ascii="宋体" w:hAnsi="宋体" w:cs="宋体"/>
          <w:color w:val="000000"/>
          <w:szCs w:val="21"/>
        </w:rPr>
      </w:pPr>
      <w:r>
        <w:rPr>
          <w:rFonts w:ascii="宋体" w:hAnsi="宋体" w:cs="宋体"/>
          <w:color w:val="000000"/>
          <w:szCs w:val="21"/>
        </w:rPr>
        <w:t>17.</w:t>
      </w:r>
      <w:r>
        <w:rPr>
          <w:rFonts w:hint="eastAsia" w:ascii="宋体" w:hAnsi="宋体" w:cs="宋体"/>
          <w:color w:val="000000"/>
          <w:szCs w:val="21"/>
        </w:rPr>
        <w:t>在我国，对社会主义现代化建设的重大问题，党中央提出方针政策，国务院拟订实施方案，全国人大审议，加以修改完善，最后由全国人大作出决定。这说明</w:t>
      </w:r>
      <w:r>
        <w:rPr>
          <w:rFonts w:ascii="宋体" w:hAnsi="宋体" w:cs="宋体"/>
          <w:color w:val="000000"/>
          <w:szCs w:val="21"/>
        </w:rPr>
        <w:t>(   )</w:t>
      </w:r>
    </w:p>
    <w:p>
      <w:pPr>
        <w:pStyle w:val="16"/>
        <w:spacing w:line="240" w:lineRule="auto"/>
        <w:jc w:val="left"/>
        <w:textAlignment w:val="center"/>
        <w:rPr>
          <w:rFonts w:ascii="宋体" w:cs="宋体"/>
          <w:color w:val="000000"/>
          <w:szCs w:val="21"/>
        </w:rPr>
      </w:pPr>
      <w:r>
        <w:rPr>
          <w:rFonts w:ascii="宋体" w:hAnsi="宋体" w:cs="宋体"/>
          <w:color w:val="000000"/>
          <w:szCs w:val="21"/>
        </w:rPr>
        <w:t xml:space="preserve">A. </w:t>
      </w:r>
      <w:r>
        <w:rPr>
          <w:rFonts w:hint="eastAsia" w:ascii="宋体" w:hAnsi="宋体" w:cs="宋体"/>
          <w:color w:val="000000"/>
          <w:szCs w:val="21"/>
        </w:rPr>
        <w:t>全国人大、国务院接受中国共产党的政治领导，协调一致，开展工作</w:t>
      </w:r>
    </w:p>
    <w:p>
      <w:pPr>
        <w:pStyle w:val="16"/>
        <w:spacing w:line="240" w:lineRule="auto"/>
        <w:jc w:val="left"/>
        <w:textAlignment w:val="center"/>
        <w:rPr>
          <w:rFonts w:ascii="宋体" w:cs="宋体"/>
          <w:color w:val="000000"/>
          <w:szCs w:val="21"/>
        </w:rPr>
      </w:pPr>
      <w:r>
        <w:rPr>
          <w:rFonts w:ascii="宋体" w:hAnsi="宋体" w:cs="宋体"/>
          <w:color w:val="000000"/>
          <w:szCs w:val="21"/>
        </w:rPr>
        <w:t xml:space="preserve">B. </w:t>
      </w:r>
      <w:r>
        <w:rPr>
          <w:rFonts w:hint="eastAsia" w:ascii="宋体" w:hAnsi="宋体" w:cs="宋体"/>
          <w:color w:val="000000"/>
          <w:szCs w:val="21"/>
        </w:rPr>
        <w:t>中共中央是我国的权力机关，全国人大、国务院是中共中央的执行机关</w:t>
      </w:r>
    </w:p>
    <w:p>
      <w:pPr>
        <w:pStyle w:val="16"/>
        <w:spacing w:line="240" w:lineRule="auto"/>
        <w:jc w:val="left"/>
        <w:textAlignment w:val="center"/>
        <w:rPr>
          <w:rFonts w:ascii="宋体" w:cs="宋体"/>
          <w:color w:val="000000"/>
          <w:szCs w:val="21"/>
        </w:rPr>
      </w:pPr>
      <w:r>
        <w:rPr>
          <w:rFonts w:ascii="宋体" w:hAnsi="宋体" w:cs="宋体"/>
          <w:color w:val="000000"/>
          <w:szCs w:val="21"/>
        </w:rPr>
        <w:t xml:space="preserve">C. </w:t>
      </w:r>
      <w:r>
        <w:rPr>
          <w:rFonts w:hint="eastAsia" w:ascii="宋体" w:hAnsi="宋体" w:cs="宋体"/>
          <w:color w:val="000000"/>
          <w:szCs w:val="21"/>
        </w:rPr>
        <w:t>中共中央提出的方针政策是通过全国人大、国务院变为国家意志的</w:t>
      </w:r>
    </w:p>
    <w:p>
      <w:pPr>
        <w:pStyle w:val="16"/>
        <w:spacing w:line="240" w:lineRule="auto"/>
        <w:jc w:val="left"/>
        <w:textAlignment w:val="center"/>
        <w:rPr>
          <w:rFonts w:ascii="宋体" w:cs="宋体"/>
          <w:color w:val="000000"/>
          <w:szCs w:val="21"/>
        </w:rPr>
      </w:pPr>
      <w:r>
        <w:rPr>
          <w:rFonts w:ascii="宋体" w:hAnsi="宋体" w:cs="宋体"/>
          <w:color w:val="000000"/>
          <w:szCs w:val="21"/>
        </w:rPr>
        <w:t xml:space="preserve">D. </w:t>
      </w:r>
      <w:r>
        <w:rPr>
          <w:rFonts w:hint="eastAsia" w:ascii="宋体" w:hAnsi="宋体" w:cs="宋体"/>
          <w:color w:val="000000"/>
          <w:szCs w:val="21"/>
        </w:rPr>
        <w:t>中共中央领导国家政权，全国人大、国务院、地方党组织是行使国家权力的国家机关</w:t>
      </w:r>
    </w:p>
    <w:p>
      <w:pPr>
        <w:pStyle w:val="16"/>
        <w:spacing w:line="240" w:lineRule="auto"/>
        <w:jc w:val="left"/>
        <w:textAlignment w:val="center"/>
        <w:rPr>
          <w:rFonts w:ascii="宋体" w:hAnsi="宋体" w:cs="宋体"/>
          <w:color w:val="000000"/>
          <w:szCs w:val="21"/>
        </w:rPr>
      </w:pPr>
      <w:r>
        <w:rPr>
          <w:rFonts w:ascii="宋体" w:hAnsi="宋体" w:cs="宋体"/>
          <w:color w:val="000000"/>
          <w:szCs w:val="21"/>
        </w:rPr>
        <w:t>18.</w:t>
      </w:r>
      <w:r>
        <w:rPr>
          <w:rFonts w:hint="eastAsia" w:ascii="宋体" w:hAnsi="宋体" w:cs="宋体"/>
          <w:color w:val="000000"/>
          <w:szCs w:val="21"/>
        </w:rPr>
        <w:t>某政协委员在调研中发现，农民工、大学生返乡创业的积极性很高，但政府的相关政策不配套，返乡创业面临一些政策阻碍。该政协委员要对此提出意见和建议，可以</w:t>
      </w:r>
      <w:r>
        <w:rPr>
          <w:rFonts w:ascii="宋体" w:hAnsi="宋体" w:cs="宋体"/>
          <w:color w:val="000000"/>
          <w:szCs w:val="21"/>
        </w:rPr>
        <w:t>(   )</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①向政府报送调研报告，反映所掌握的情况②向政协提交提案，就相关问题建言献策</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③行使审议和表决权，推动相关政策的出台④进行民主监督，对相关政府部门予以质询</w:t>
      </w:r>
    </w:p>
    <w:p>
      <w:pPr>
        <w:pStyle w:val="16"/>
        <w:spacing w:line="240" w:lineRule="auto"/>
        <w:jc w:val="left"/>
        <w:textAlignment w:val="center"/>
        <w:rPr>
          <w:rFonts w:ascii="宋体" w:cs="宋体"/>
          <w:color w:val="000000"/>
          <w:szCs w:val="21"/>
        </w:rPr>
      </w:pPr>
      <w:r>
        <w:rPr>
          <w:rFonts w:ascii="宋体" w:hAnsi="宋体" w:cs="宋体"/>
          <w:color w:val="000000"/>
          <w:szCs w:val="21"/>
        </w:rPr>
        <w:t xml:space="preserve">A. </w:t>
      </w:r>
      <w:r>
        <w:rPr>
          <w:rFonts w:hint="eastAsia" w:ascii="宋体" w:hAnsi="宋体" w:cs="宋体"/>
          <w:color w:val="000000"/>
          <w:szCs w:val="21"/>
        </w:rPr>
        <w:t>①②</w:t>
      </w:r>
      <w:r>
        <w:rPr>
          <w:rFonts w:ascii="宋体" w:hAnsi="宋体" w:cs="宋体"/>
          <w:color w:val="000000"/>
          <w:szCs w:val="21"/>
        </w:rPr>
        <w:t xml:space="preserve">    B. </w:t>
      </w:r>
      <w:r>
        <w:rPr>
          <w:rFonts w:hint="eastAsia" w:ascii="宋体" w:hAnsi="宋体" w:cs="宋体"/>
          <w:color w:val="000000"/>
          <w:szCs w:val="21"/>
        </w:rPr>
        <w:t>①③</w:t>
      </w:r>
      <w:r>
        <w:rPr>
          <w:rFonts w:ascii="宋体" w:hAnsi="宋体" w:cs="宋体"/>
          <w:color w:val="000000"/>
          <w:szCs w:val="21"/>
        </w:rPr>
        <w:t xml:space="preserve">    C. </w:t>
      </w:r>
      <w:r>
        <w:rPr>
          <w:rFonts w:hint="eastAsia" w:ascii="宋体" w:hAnsi="宋体" w:cs="宋体"/>
          <w:color w:val="000000"/>
          <w:szCs w:val="21"/>
        </w:rPr>
        <w:t>②④</w:t>
      </w:r>
      <w:r>
        <w:rPr>
          <w:rFonts w:ascii="宋体" w:hAnsi="宋体" w:cs="宋体"/>
          <w:color w:val="000000"/>
          <w:szCs w:val="21"/>
        </w:rPr>
        <w:t xml:space="preserve">    D. </w:t>
      </w:r>
      <w:r>
        <w:rPr>
          <w:rFonts w:hint="eastAsia" w:ascii="宋体" w:hAnsi="宋体" w:cs="宋体"/>
          <w:color w:val="000000"/>
          <w:szCs w:val="21"/>
        </w:rPr>
        <w:t>③④</w:t>
      </w:r>
    </w:p>
    <w:p>
      <w:pPr>
        <w:pStyle w:val="16"/>
        <w:spacing w:line="240" w:lineRule="auto"/>
        <w:jc w:val="left"/>
        <w:textAlignment w:val="center"/>
        <w:rPr>
          <w:rFonts w:ascii="宋体" w:hAnsi="宋体" w:cs="宋体"/>
          <w:color w:val="000000"/>
          <w:szCs w:val="21"/>
        </w:rPr>
      </w:pPr>
      <w:r>
        <w:rPr>
          <w:rFonts w:ascii="宋体" w:hAnsi="宋体" w:cs="宋体"/>
          <w:color w:val="000000"/>
          <w:szCs w:val="21"/>
        </w:rPr>
        <w:t>19.</w:t>
      </w:r>
      <w:r>
        <w:rPr>
          <w:rFonts w:hint="eastAsia" w:ascii="宋体" w:hAnsi="宋体" w:cs="宋体"/>
          <w:color w:val="000000"/>
          <w:szCs w:val="21"/>
        </w:rPr>
        <w:t>某少数民族自治区人大根据国家有关规定制定了一项项涉及民族教</w:t>
      </w:r>
      <w:r>
        <w:rPr>
          <w:rFonts w:hint="eastAsia" w:ascii="宋体" w:cs="宋体"/>
          <w:color w:val="000000"/>
          <w:szCs w:val="21"/>
        </w:rPr>
        <w:pict>
          <v:shape id="_x0000_i1034"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ascii="宋体" w:hAnsi="宋体" w:cs="宋体"/>
          <w:color w:val="000000"/>
          <w:szCs w:val="21"/>
        </w:rPr>
        <w:t>育、民族语言文字、环境保护和土地管理等内容的条例和法规，为促进经济社会发展和保障各民族合法权益发挥了重要作用。这表明</w:t>
      </w:r>
      <w:r>
        <w:rPr>
          <w:rFonts w:ascii="宋体" w:hAnsi="宋体" w:cs="宋体"/>
          <w:color w:val="000000"/>
          <w:szCs w:val="21"/>
        </w:rPr>
        <w:t>(   )</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①自治地方的自治机关是自治地方人大</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②自治区人大可以根据国家法律制定本地区的法规条例</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③自治区人大能够把少数民族的特殊利益和国家的整体利益协调起来</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④自治区为国家统一作出了重要贡献</w:t>
      </w:r>
    </w:p>
    <w:p>
      <w:pPr>
        <w:pStyle w:val="16"/>
        <w:spacing w:line="240" w:lineRule="auto"/>
        <w:jc w:val="left"/>
        <w:textAlignment w:val="center"/>
        <w:rPr>
          <w:rFonts w:ascii="宋体" w:cs="宋体"/>
          <w:color w:val="000000"/>
          <w:szCs w:val="21"/>
        </w:rPr>
      </w:pPr>
      <w:r>
        <w:rPr>
          <w:rFonts w:ascii="宋体" w:hAnsi="宋体" w:cs="宋体"/>
          <w:color w:val="000000"/>
          <w:szCs w:val="21"/>
        </w:rPr>
        <w:t xml:space="preserve">A. </w:t>
      </w:r>
      <w:r>
        <w:rPr>
          <w:rFonts w:hint="eastAsia" w:ascii="宋体" w:hAnsi="宋体" w:cs="宋体"/>
          <w:color w:val="000000"/>
          <w:szCs w:val="21"/>
        </w:rPr>
        <w:t>①③</w:t>
      </w:r>
      <w:r>
        <w:rPr>
          <w:rFonts w:ascii="宋体" w:hAnsi="宋体" w:cs="宋体"/>
          <w:color w:val="000000"/>
          <w:szCs w:val="21"/>
        </w:rPr>
        <w:t xml:space="preserve">    B. </w:t>
      </w:r>
      <w:r>
        <w:rPr>
          <w:rFonts w:hint="eastAsia" w:ascii="宋体" w:hAnsi="宋体" w:cs="宋体"/>
          <w:color w:val="000000"/>
          <w:szCs w:val="21"/>
        </w:rPr>
        <w:t>①④</w:t>
      </w:r>
      <w:r>
        <w:rPr>
          <w:rFonts w:ascii="宋体" w:hAnsi="宋体" w:cs="宋体"/>
          <w:color w:val="000000"/>
          <w:szCs w:val="21"/>
        </w:rPr>
        <w:t xml:space="preserve">    C. </w:t>
      </w:r>
      <w:r>
        <w:rPr>
          <w:rFonts w:hint="eastAsia" w:ascii="宋体" w:hAnsi="宋体" w:cs="宋体"/>
          <w:color w:val="000000"/>
          <w:szCs w:val="21"/>
        </w:rPr>
        <w:t>②③</w:t>
      </w:r>
      <w:r>
        <w:rPr>
          <w:rFonts w:ascii="宋体" w:hAnsi="宋体" w:cs="宋体"/>
          <w:color w:val="000000"/>
          <w:szCs w:val="21"/>
        </w:rPr>
        <w:t xml:space="preserve">    D. </w:t>
      </w:r>
      <w:r>
        <w:rPr>
          <w:rFonts w:hint="eastAsia" w:ascii="宋体" w:hAnsi="宋体" w:cs="宋体"/>
          <w:color w:val="000000"/>
          <w:szCs w:val="21"/>
        </w:rPr>
        <w:t>②④</w:t>
      </w:r>
    </w:p>
    <w:p>
      <w:pPr>
        <w:pStyle w:val="16"/>
        <w:spacing w:line="240" w:lineRule="auto"/>
        <w:textAlignment w:val="center"/>
        <w:rPr>
          <w:rFonts w:ascii="宋体" w:cs="宋体"/>
          <w:color w:val="000000"/>
          <w:szCs w:val="21"/>
        </w:rPr>
      </w:pPr>
      <w:r>
        <w:rPr>
          <w:rFonts w:ascii="宋体" w:hAnsi="宋体" w:cs="宋体"/>
          <w:color w:val="000000"/>
          <w:szCs w:val="21"/>
        </w:rPr>
        <w:t>20.</w:t>
      </w:r>
      <w:r>
        <w:rPr>
          <w:rFonts w:hint="eastAsia" w:ascii="宋体" w:hAnsi="宋体" w:cs="宋体"/>
          <w:color w:val="000000"/>
          <w:szCs w:val="21"/>
        </w:rPr>
        <w:t>“争一争，行不通；让一让，六尺巷”。“六尺巷”位于安徽桐城。史料记载</w:t>
      </w:r>
      <w:r>
        <w:rPr>
          <w:rFonts w:ascii="宋体" w:hAnsi="宋体" w:cs="宋体"/>
          <w:color w:val="000000"/>
          <w:szCs w:val="21"/>
        </w:rPr>
        <w:t>:</w:t>
      </w:r>
      <w:r>
        <w:rPr>
          <w:rFonts w:hint="eastAsia" w:ascii="宋体" w:hAnsi="宋体" w:cs="宋体"/>
          <w:color w:val="000000"/>
          <w:szCs w:val="21"/>
        </w:rPr>
        <w:t>张文端公居宅旁有隙地，邻居吴氏越用</w:t>
      </w:r>
      <w:r>
        <w:rPr>
          <w:rFonts w:hint="eastAsia" w:ascii="宋体" w:cs="宋体"/>
          <w:color w:val="000000"/>
          <w:szCs w:val="21"/>
        </w:rPr>
        <w:pict>
          <v:shape id="_x0000_i1035"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ascii="宋体" w:hAnsi="宋体" w:cs="宋体"/>
          <w:color w:val="000000"/>
          <w:szCs w:val="21"/>
        </w:rPr>
        <w:t>之。家人驰书于都，公批诗于后寄归，云</w:t>
      </w:r>
      <w:r>
        <w:rPr>
          <w:rFonts w:ascii="宋体" w:hAnsi="宋体" w:cs="宋体"/>
          <w:color w:val="000000"/>
          <w:szCs w:val="21"/>
        </w:rPr>
        <w:t>:</w:t>
      </w:r>
      <w:r>
        <w:rPr>
          <w:rFonts w:hint="eastAsia" w:ascii="宋体" w:hAnsi="宋体" w:cs="宋体"/>
          <w:color w:val="000000"/>
          <w:szCs w:val="21"/>
        </w:rPr>
        <w:t>“一纸书来只为墙，让他三尺又何妨</w:t>
      </w:r>
      <w:r>
        <w:rPr>
          <w:rFonts w:hint="eastAsia" w:ascii="宋体" w:cs="宋体"/>
          <w:color w:val="000000"/>
          <w:szCs w:val="21"/>
        </w:rPr>
        <w:pict>
          <v:shape id="_x0000_i1036"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11" o:title=""/>
            <o:lock v:ext="edit" aspectratio="t"/>
            <w10:wrap type="none"/>
            <w10:anchorlock/>
          </v:shape>
        </w:pict>
      </w:r>
      <w:r>
        <w:rPr>
          <w:rFonts w:ascii="宋体" w:hAnsi="宋体" w:cs="宋体"/>
          <w:color w:val="000000"/>
          <w:szCs w:val="21"/>
        </w:rPr>
        <w:t>?</w:t>
      </w:r>
      <w:r>
        <w:rPr>
          <w:rFonts w:hint="eastAsia" w:ascii="宋体" w:hAnsi="宋体" w:cs="宋体"/>
          <w:color w:val="000000"/>
          <w:szCs w:val="21"/>
        </w:rPr>
        <w:t>长城万里今犹在，不见当年秦始皇。”家人遂撤</w:t>
      </w:r>
      <w:r>
        <w:rPr>
          <w:rFonts w:hint="eastAsia" w:ascii="宋体" w:cs="宋体"/>
          <w:color w:val="000000"/>
          <w:szCs w:val="21"/>
        </w:rPr>
        <w:pict>
          <v:shape id="_x0000_i1037"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11" o:title=""/>
            <o:lock v:ext="edit" aspectratio="t"/>
            <w10:wrap type="none"/>
            <w10:anchorlock/>
          </v:shape>
        </w:pict>
      </w:r>
      <w:r>
        <w:rPr>
          <w:rFonts w:hint="eastAsia" w:ascii="宋体" w:hAnsi="宋体" w:cs="宋体"/>
          <w:color w:val="000000"/>
          <w:szCs w:val="21"/>
        </w:rPr>
        <w:t>让三尺，吴氏感其义，亦退让三尺，故六尺巷遂以为名焉。从文化生活的角度看，“六尺巷”的典故反映了</w:t>
      </w:r>
    </w:p>
    <w:p>
      <w:pPr>
        <w:spacing w:line="240" w:lineRule="auto"/>
        <w:rPr>
          <w:rFonts w:ascii="宋体" w:cs="宋体"/>
          <w:color w:val="000000"/>
          <w:szCs w:val="21"/>
        </w:rPr>
      </w:pPr>
      <w:r>
        <w:rPr>
          <w:rFonts w:hint="eastAsia" w:ascii="宋体" w:hAnsi="宋体" w:cs="宋体"/>
          <w:color w:val="000000"/>
          <w:szCs w:val="21"/>
        </w:rPr>
        <w:t>①从点滴小事中可以透视人的精神世界</w:t>
      </w:r>
      <w:r>
        <w:rPr>
          <w:rFonts w:ascii="宋体" w:cs="宋体"/>
          <w:color w:val="000000"/>
          <w:szCs w:val="21"/>
        </w:rPr>
        <w:tab/>
      </w:r>
      <w:r>
        <w:rPr>
          <w:rFonts w:hint="eastAsia" w:ascii="宋体" w:hAnsi="宋体" w:cs="宋体"/>
          <w:color w:val="000000"/>
          <w:szCs w:val="21"/>
        </w:rPr>
        <w:t>②传统文化具有鲜明的民族性和稳定性　</w:t>
      </w:r>
    </w:p>
    <w:p>
      <w:pPr>
        <w:spacing w:line="240" w:lineRule="auto"/>
        <w:rPr>
          <w:rFonts w:ascii="宋体" w:cs="宋体"/>
          <w:color w:val="000000"/>
          <w:szCs w:val="21"/>
        </w:rPr>
      </w:pPr>
      <w:r>
        <w:rPr>
          <w:rFonts w:hint="eastAsia" w:ascii="宋体" w:hAnsi="宋体" w:cs="宋体"/>
          <w:color w:val="000000"/>
          <w:szCs w:val="21"/>
        </w:rPr>
        <w:t>③文化影响人们的交往行为和交往方式</w:t>
      </w:r>
      <w:r>
        <w:rPr>
          <w:rFonts w:ascii="宋体" w:cs="宋体"/>
          <w:color w:val="000000"/>
          <w:szCs w:val="21"/>
        </w:rPr>
        <w:tab/>
      </w:r>
      <w:r>
        <w:rPr>
          <w:rFonts w:hint="eastAsia" w:ascii="宋体" w:hAnsi="宋体" w:cs="宋体"/>
          <w:color w:val="000000"/>
          <w:szCs w:val="21"/>
        </w:rPr>
        <w:t>④传统建筑是展现传统文化的重要标志</w:t>
      </w:r>
    </w:p>
    <w:p>
      <w:pPr>
        <w:spacing w:line="240" w:lineRule="auto"/>
        <w:rPr>
          <w:rFonts w:ascii="宋体" w:cs="宋体"/>
          <w:color w:val="000000"/>
          <w:szCs w:val="21"/>
        </w:rPr>
      </w:pPr>
      <w:r>
        <w:rPr>
          <w:rFonts w:ascii="宋体" w:hAnsi="宋体" w:cs="宋体"/>
          <w:color w:val="000000"/>
          <w:szCs w:val="21"/>
        </w:rPr>
        <w:t>A.</w:t>
      </w:r>
      <w:r>
        <w:rPr>
          <w:rFonts w:hint="eastAsia" w:ascii="宋体" w:hAnsi="宋体" w:cs="宋体"/>
          <w:color w:val="000000"/>
          <w:szCs w:val="21"/>
        </w:rPr>
        <w:t>①③</w:t>
      </w:r>
      <w:r>
        <w:rPr>
          <w:rFonts w:ascii="宋体" w:hAnsi="宋体" w:cs="宋体"/>
          <w:color w:val="000000"/>
          <w:szCs w:val="21"/>
        </w:rPr>
        <w:t xml:space="preserve">               B.</w:t>
      </w:r>
      <w:r>
        <w:rPr>
          <w:rFonts w:hint="eastAsia" w:ascii="宋体" w:hAnsi="宋体" w:cs="宋体"/>
          <w:color w:val="000000"/>
          <w:szCs w:val="21"/>
        </w:rPr>
        <w:t>①④</w:t>
      </w:r>
      <w:r>
        <w:rPr>
          <w:rFonts w:ascii="宋体" w:hAnsi="宋体" w:cs="宋体"/>
          <w:color w:val="000000"/>
          <w:szCs w:val="21"/>
        </w:rPr>
        <w:t xml:space="preserve">               C.</w:t>
      </w:r>
      <w:r>
        <w:rPr>
          <w:rFonts w:hint="eastAsia" w:ascii="宋体" w:hAnsi="宋体" w:cs="宋体"/>
          <w:color w:val="000000"/>
          <w:szCs w:val="21"/>
        </w:rPr>
        <w:t>②③</w:t>
      </w:r>
      <w:r>
        <w:rPr>
          <w:rFonts w:ascii="宋体" w:hAnsi="宋体" w:cs="宋体"/>
          <w:color w:val="000000"/>
          <w:szCs w:val="21"/>
        </w:rPr>
        <w:t xml:space="preserve">               D.</w:t>
      </w:r>
      <w:r>
        <w:rPr>
          <w:rFonts w:hint="eastAsia" w:ascii="宋体" w:hAnsi="宋体" w:cs="宋体"/>
          <w:color w:val="000000"/>
          <w:szCs w:val="21"/>
        </w:rPr>
        <w:t>②④</w:t>
      </w:r>
    </w:p>
    <w:p>
      <w:pPr>
        <w:pStyle w:val="16"/>
        <w:spacing w:line="240" w:lineRule="auto"/>
        <w:jc w:val="left"/>
        <w:textAlignment w:val="center"/>
        <w:rPr>
          <w:rFonts w:ascii="宋体" w:cs="宋体"/>
          <w:color w:val="000000"/>
          <w:szCs w:val="21"/>
        </w:rPr>
      </w:pPr>
      <w:r>
        <w:rPr>
          <w:rFonts w:ascii="宋体" w:hAnsi="宋体" w:cs="宋体"/>
          <w:color w:val="000000"/>
          <w:szCs w:val="21"/>
        </w:rPr>
        <w:t>21.</w:t>
      </w:r>
      <w:r>
        <w:rPr>
          <w:rFonts w:hint="eastAsia" w:ascii="宋体" w:hAnsi="宋体" w:cs="宋体"/>
          <w:color w:val="000000"/>
          <w:szCs w:val="21"/>
        </w:rPr>
        <w:t>没有了古运河，那些白玉长堤路、临河古戏台、乌蓬小画船就寻不到根源；没有了易水河，就感受不到“风萧萧兮易水寒，壮士一去兮不复还”的壮怀激烈；没有了疏勒河，就没有沿河谷自东而西的敦煌石窟群的美丽画线。这意在</w:t>
      </w:r>
      <w:r>
        <w:rPr>
          <w:rFonts w:hint="eastAsia" w:ascii="宋体" w:cs="宋体"/>
          <w:color w:val="000000"/>
          <w:szCs w:val="21"/>
        </w:rPr>
        <w:pict>
          <v:shape id="_x0000_i1038"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ascii="宋体" w:hAnsi="宋体" w:cs="宋体"/>
          <w:color w:val="000000"/>
          <w:szCs w:val="21"/>
        </w:rPr>
        <w:t>说明（</w:t>
      </w:r>
      <w:r>
        <w:rPr>
          <w:rFonts w:ascii="宋体" w:hAnsi="宋体" w:cs="宋体"/>
          <w:color w:val="000000"/>
          <w:szCs w:val="21"/>
        </w:rPr>
        <w:t xml:space="preserve">  </w:t>
      </w:r>
      <w:r>
        <w:rPr>
          <w:rFonts w:hint="eastAsia" w:ascii="宋体" w:hAnsi="宋体" w:cs="宋体"/>
          <w:color w:val="000000"/>
          <w:szCs w:val="21"/>
        </w:rPr>
        <w:t>）</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①文化具有区域性和时代性特征</w:t>
      </w:r>
      <w:r>
        <w:rPr>
          <w:rFonts w:ascii="宋体" w:hAnsi="宋体" w:cs="宋体"/>
          <w:color w:val="000000"/>
          <w:szCs w:val="21"/>
        </w:rPr>
        <w:t xml:space="preserve">         </w:t>
      </w:r>
      <w:r>
        <w:rPr>
          <w:rFonts w:hint="eastAsia" w:ascii="宋体" w:hAnsi="宋体" w:cs="宋体"/>
          <w:color w:val="000000"/>
          <w:szCs w:val="21"/>
        </w:rPr>
        <w:t>②人们的精神活动离不开特定的物质载体</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③自然地理环境滋养着人文与风情</w:t>
      </w:r>
      <w:r>
        <w:rPr>
          <w:rFonts w:ascii="宋体" w:hAnsi="宋体" w:cs="宋体"/>
          <w:color w:val="000000"/>
          <w:szCs w:val="21"/>
        </w:rPr>
        <w:t xml:space="preserve">       </w:t>
      </w:r>
      <w:r>
        <w:rPr>
          <w:rFonts w:hint="eastAsia" w:ascii="宋体" w:hAnsi="宋体" w:cs="宋体"/>
          <w:color w:val="000000"/>
          <w:szCs w:val="21"/>
        </w:rPr>
        <w:t>④各种社会交往活动带有特有的文化印记</w:t>
      </w:r>
      <w:r>
        <w:rPr>
          <w:rFonts w:ascii="宋体" w:hAnsi="宋体" w:cs="宋体"/>
          <w:color w:val="FFFFFF"/>
          <w:sz w:val="4"/>
          <w:szCs w:val="21"/>
        </w:rPr>
        <w:t>[</w:t>
      </w:r>
      <w:r>
        <w:rPr>
          <w:rFonts w:hint="eastAsia" w:ascii="宋体" w:hAnsi="宋体" w:cs="宋体"/>
          <w:color w:val="FFFFFF"/>
          <w:sz w:val="4"/>
          <w:szCs w:val="21"/>
        </w:rPr>
        <w:t>来源</w:t>
      </w:r>
      <w:r>
        <w:rPr>
          <w:rFonts w:ascii="宋体" w:hAnsi="宋体" w:cs="宋体"/>
          <w:color w:val="FFFFFF"/>
          <w:sz w:val="4"/>
          <w:szCs w:val="21"/>
        </w:rPr>
        <w:t>:</w:t>
      </w:r>
      <w:r>
        <w:rPr>
          <w:rFonts w:hint="eastAsia" w:ascii="宋体" w:hAnsi="宋体" w:cs="宋体"/>
          <w:color w:val="FFFFFF"/>
          <w:sz w:val="4"/>
          <w:szCs w:val="21"/>
        </w:rPr>
        <w:t>学科网</w:t>
      </w:r>
      <w:r>
        <w:rPr>
          <w:rFonts w:ascii="宋体" w:hAnsi="宋体" w:cs="宋体"/>
          <w:color w:val="FFFFFF"/>
          <w:sz w:val="4"/>
          <w:szCs w:val="21"/>
        </w:rPr>
        <w:t>][</w:t>
      </w:r>
      <w:r>
        <w:rPr>
          <w:rFonts w:hint="eastAsia" w:ascii="宋体" w:hAnsi="宋体" w:cs="宋体"/>
          <w:color w:val="FFFFFF"/>
          <w:sz w:val="4"/>
          <w:szCs w:val="21"/>
        </w:rPr>
        <w:t>来源</w:t>
      </w:r>
      <w:r>
        <w:rPr>
          <w:rFonts w:ascii="宋体" w:hAnsi="宋体" w:cs="宋体"/>
          <w:color w:val="FFFFFF"/>
          <w:sz w:val="4"/>
          <w:szCs w:val="21"/>
        </w:rPr>
        <w:t>:</w:t>
      </w:r>
      <w:r>
        <w:rPr>
          <w:rFonts w:hint="eastAsia" w:ascii="宋体" w:hAnsi="宋体" w:cs="宋体"/>
          <w:color w:val="FFFFFF"/>
          <w:sz w:val="4"/>
          <w:szCs w:val="21"/>
        </w:rPr>
        <w:t>学</w:t>
      </w:r>
      <w:r>
        <w:rPr>
          <w:rFonts w:ascii="宋体" w:hAnsi="宋体" w:cs="宋体"/>
          <w:color w:val="FFFFFF"/>
          <w:sz w:val="4"/>
          <w:szCs w:val="21"/>
        </w:rPr>
        <w:t>_</w:t>
      </w:r>
      <w:r>
        <w:rPr>
          <w:rFonts w:hint="eastAsia" w:ascii="宋体" w:hAnsi="宋体" w:cs="宋体"/>
          <w:color w:val="FFFFFF"/>
          <w:sz w:val="4"/>
          <w:szCs w:val="21"/>
        </w:rPr>
        <w:t>科</w:t>
      </w:r>
      <w:r>
        <w:rPr>
          <w:rFonts w:ascii="宋体" w:hAnsi="宋体" w:cs="宋体"/>
          <w:color w:val="FFFFFF"/>
          <w:sz w:val="4"/>
          <w:szCs w:val="21"/>
        </w:rPr>
        <w:t>_</w:t>
      </w:r>
      <w:r>
        <w:rPr>
          <w:rFonts w:hint="eastAsia" w:ascii="宋体" w:hAnsi="宋体" w:cs="宋体"/>
          <w:color w:val="FFFFFF"/>
          <w:sz w:val="4"/>
          <w:szCs w:val="21"/>
        </w:rPr>
        <w:t>网</w:t>
      </w:r>
      <w:r>
        <w:rPr>
          <w:rFonts w:ascii="宋体" w:hAnsi="宋体" w:cs="宋体"/>
          <w:color w:val="FFFFFF"/>
          <w:sz w:val="4"/>
          <w:szCs w:val="21"/>
        </w:rPr>
        <w:t>]</w:t>
      </w:r>
    </w:p>
    <w:p>
      <w:pPr>
        <w:pStyle w:val="16"/>
        <w:spacing w:line="240" w:lineRule="auto"/>
        <w:jc w:val="left"/>
        <w:textAlignment w:val="center"/>
        <w:rPr>
          <w:rFonts w:ascii="宋体" w:cs="宋体"/>
          <w:color w:val="000000"/>
          <w:szCs w:val="21"/>
        </w:rPr>
      </w:pPr>
      <w:r>
        <w:rPr>
          <w:rFonts w:ascii="宋体" w:hAnsi="宋体" w:cs="宋体"/>
          <w:color w:val="000000"/>
          <w:szCs w:val="21"/>
        </w:rPr>
        <w:t xml:space="preserve">A. </w:t>
      </w:r>
      <w:r>
        <w:rPr>
          <w:rFonts w:hint="eastAsia" w:ascii="宋体" w:hAnsi="宋体" w:cs="宋体"/>
          <w:color w:val="000000"/>
          <w:szCs w:val="21"/>
        </w:rPr>
        <w:t>①③</w:t>
      </w:r>
      <w:r>
        <w:rPr>
          <w:rFonts w:ascii="宋体" w:hAnsi="宋体" w:cs="宋体"/>
          <w:color w:val="000000"/>
          <w:szCs w:val="21"/>
        </w:rPr>
        <w:t xml:space="preserve">    B. </w:t>
      </w:r>
      <w:r>
        <w:rPr>
          <w:rFonts w:hint="eastAsia" w:ascii="宋体" w:hAnsi="宋体" w:cs="宋体"/>
          <w:color w:val="000000"/>
          <w:szCs w:val="21"/>
        </w:rPr>
        <w:t>①④</w:t>
      </w:r>
      <w:r>
        <w:rPr>
          <w:rFonts w:ascii="宋体" w:hAnsi="宋体" w:cs="宋体"/>
          <w:color w:val="000000"/>
          <w:szCs w:val="21"/>
        </w:rPr>
        <w:t xml:space="preserve">    C. </w:t>
      </w:r>
      <w:r>
        <w:rPr>
          <w:rFonts w:hint="eastAsia" w:ascii="宋体" w:hAnsi="宋体" w:cs="宋体"/>
          <w:color w:val="000000"/>
          <w:szCs w:val="21"/>
        </w:rPr>
        <w:t>②③</w:t>
      </w:r>
      <w:r>
        <w:rPr>
          <w:rFonts w:ascii="宋体" w:hAnsi="宋体" w:cs="宋体"/>
          <w:color w:val="000000"/>
          <w:szCs w:val="21"/>
        </w:rPr>
        <w:t xml:space="preserve">    D. </w:t>
      </w:r>
      <w:r>
        <w:rPr>
          <w:rFonts w:hint="eastAsia" w:ascii="宋体" w:hAnsi="宋体" w:cs="宋体"/>
          <w:color w:val="000000"/>
          <w:szCs w:val="21"/>
        </w:rPr>
        <w:t>②④</w:t>
      </w:r>
    </w:p>
    <w:p>
      <w:pPr>
        <w:spacing w:line="240" w:lineRule="auto"/>
        <w:rPr>
          <w:rFonts w:ascii="宋体" w:hAnsi="宋体" w:cs="宋体"/>
          <w:color w:val="000000"/>
          <w:szCs w:val="21"/>
        </w:rPr>
      </w:pPr>
      <w:r>
        <w:rPr>
          <w:rFonts w:ascii="宋体" w:hAnsi="宋体" w:cs="宋体"/>
          <w:color w:val="000000"/>
          <w:szCs w:val="21"/>
        </w:rPr>
        <w:t>22.</w:t>
      </w:r>
      <w:r>
        <w:rPr>
          <w:rFonts w:hint="eastAsia" w:ascii="宋体" w:hAnsi="宋体" w:cs="宋体"/>
          <w:color w:val="000000"/>
          <w:szCs w:val="21"/>
        </w:rPr>
        <w:t>一张纸上画了一只鸡、一头牛和一片草地，要求把这三样东西分成两组，你会怎么分呢</w:t>
      </w:r>
      <w:r>
        <w:rPr>
          <w:rFonts w:ascii="宋体" w:hAnsi="宋体" w:cs="宋体"/>
          <w:color w:val="000000"/>
          <w:szCs w:val="21"/>
        </w:rPr>
        <w:t>?</w:t>
      </w:r>
      <w:r>
        <w:rPr>
          <w:rFonts w:hint="eastAsia" w:ascii="宋体" w:hAnsi="宋体" w:cs="宋体"/>
          <w:color w:val="000000"/>
          <w:szCs w:val="21"/>
        </w:rPr>
        <w:t>实验表明，美国孩子更喜欢把鸡和牛分在一组，中国孩子则倾向于把牛和草地分在一组。心理学家认为，美国人善于分析不同物体各自的特征，牛和鸡都属动物，因此在一起；中国</w:t>
      </w:r>
      <w:r>
        <w:rPr>
          <w:rFonts w:hint="eastAsia" w:ascii="宋体" w:cs="宋体"/>
          <w:color w:val="000000"/>
          <w:szCs w:val="21"/>
        </w:rPr>
        <w:pict>
          <v:shape id="_x0000_i1039"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11" o:title=""/>
            <o:lock v:ext="edit" aspectratio="t"/>
            <w10:wrap type="none"/>
            <w10:anchorlock/>
          </v:shape>
        </w:pict>
      </w:r>
      <w:r>
        <w:rPr>
          <w:rFonts w:hint="eastAsia" w:ascii="宋体" w:hAnsi="宋体" w:cs="宋体"/>
          <w:color w:val="000000"/>
          <w:szCs w:val="21"/>
        </w:rPr>
        <w:t>人则把不同物体之间的联系看得更重，牛吃草所以牛和草地在一起。这说明</w:t>
      </w:r>
      <w:r>
        <w:rPr>
          <w:rFonts w:ascii="宋体" w:hAnsi="宋体" w:cs="宋体"/>
          <w:color w:val="000000"/>
          <w:szCs w:val="21"/>
        </w:rPr>
        <w:t>(   )</w:t>
      </w:r>
    </w:p>
    <w:p>
      <w:pPr>
        <w:spacing w:line="240" w:lineRule="auto"/>
        <w:rPr>
          <w:rFonts w:ascii="宋体" w:cs="宋体"/>
          <w:color w:val="000000"/>
          <w:szCs w:val="21"/>
        </w:rPr>
      </w:pPr>
      <w:r>
        <w:rPr>
          <w:rFonts w:ascii="宋体" w:hAnsi="宋体" w:cs="宋体"/>
          <w:color w:val="000000"/>
          <w:szCs w:val="21"/>
        </w:rPr>
        <w:t>A.</w:t>
      </w:r>
      <w:r>
        <w:rPr>
          <w:rFonts w:hint="eastAsia" w:ascii="宋体" w:hAnsi="宋体" w:cs="宋体"/>
          <w:color w:val="000000"/>
          <w:szCs w:val="21"/>
        </w:rPr>
        <w:t>文化影响人们实践中的交往方式</w:t>
      </w:r>
      <w:r>
        <w:rPr>
          <w:rFonts w:ascii="宋体" w:hAnsi="宋体" w:cs="宋体"/>
          <w:color w:val="000000"/>
          <w:szCs w:val="21"/>
        </w:rPr>
        <w:t xml:space="preserve">                  B.</w:t>
      </w:r>
      <w:r>
        <w:rPr>
          <w:rFonts w:hint="eastAsia" w:ascii="宋体" w:hAnsi="宋体" w:cs="宋体"/>
          <w:color w:val="000000"/>
          <w:szCs w:val="21"/>
        </w:rPr>
        <w:t>文化影响人们实践中的价值选择</w:t>
      </w:r>
    </w:p>
    <w:p>
      <w:pPr>
        <w:spacing w:line="240" w:lineRule="auto"/>
        <w:rPr>
          <w:rFonts w:ascii="宋体" w:cs="宋体"/>
          <w:color w:val="000000"/>
          <w:szCs w:val="21"/>
        </w:rPr>
      </w:pPr>
      <w:r>
        <w:rPr>
          <w:rFonts w:ascii="宋体" w:hAnsi="宋体" w:cs="宋体"/>
          <w:color w:val="000000"/>
          <w:szCs w:val="21"/>
        </w:rPr>
        <w:t>C.</w:t>
      </w:r>
      <w:r>
        <w:rPr>
          <w:rFonts w:hint="eastAsia" w:ascii="宋体" w:hAnsi="宋体" w:cs="宋体"/>
          <w:color w:val="000000"/>
          <w:szCs w:val="21"/>
        </w:rPr>
        <w:t>文化的差异带来生活方式的差异</w:t>
      </w:r>
      <w:r>
        <w:rPr>
          <w:rFonts w:ascii="宋体" w:hAnsi="宋体" w:cs="宋体"/>
          <w:color w:val="000000"/>
          <w:szCs w:val="21"/>
        </w:rPr>
        <w:t xml:space="preserve">                  D.</w:t>
      </w:r>
      <w:r>
        <w:rPr>
          <w:rFonts w:hint="eastAsia" w:ascii="宋体" w:hAnsi="宋体" w:cs="宋体"/>
          <w:color w:val="000000"/>
          <w:szCs w:val="21"/>
        </w:rPr>
        <w:t>文化的差异带来思维方式的差异</w:t>
      </w:r>
    </w:p>
    <w:p>
      <w:pPr>
        <w:pStyle w:val="3"/>
        <w:tabs>
          <w:tab w:val="left" w:pos="3780"/>
        </w:tabs>
        <w:snapToGrid w:val="0"/>
        <w:spacing w:line="240" w:lineRule="auto"/>
        <w:rPr>
          <w:rFonts w:ascii="Times New Roman" w:hAnsi="Times New Roman"/>
          <w:sz w:val="21"/>
        </w:rPr>
      </w:pPr>
      <w:r>
        <w:rPr>
          <w:rFonts w:hAnsi="宋体" w:cs="宋体"/>
          <w:color w:val="000000"/>
        </w:rPr>
        <w:t>23.</w:t>
      </w:r>
      <w:r>
        <w:rPr>
          <w:rFonts w:ascii="Times New Roman" w:hAnsi="Times New Roman"/>
          <w:sz w:val="24"/>
          <w:szCs w:val="24"/>
        </w:rPr>
        <w:t xml:space="preserve"> </w:t>
      </w:r>
      <w:r>
        <w:rPr>
          <w:rFonts w:hint="eastAsia" w:ascii="Times New Roman" w:hAnsi="Times New Roman"/>
          <w:sz w:val="21"/>
        </w:rPr>
        <w:t>漫画《牛头对上了马咀》启示我们</w:t>
      </w:r>
      <w:r>
        <w:rPr>
          <w:rFonts w:ascii="Times New Roman" w:hAnsi="Times New Roman"/>
          <w:sz w:val="21"/>
        </w:rPr>
        <w:t>(</w:t>
      </w:r>
      <w:r>
        <w:rPr>
          <w:rFonts w:hint="eastAsia" w:ascii="Times New Roman" w:hAnsi="Times New Roman"/>
          <w:sz w:val="21"/>
        </w:rPr>
        <w:t>　　</w:t>
      </w:r>
      <w:r>
        <w:rPr>
          <w:rFonts w:ascii="Times New Roman" w:hAnsi="Times New Roman"/>
          <w:sz w:val="21"/>
        </w:rPr>
        <w:t>)</w:t>
      </w:r>
    </w:p>
    <w:p>
      <w:pPr>
        <w:pStyle w:val="3"/>
        <w:tabs>
          <w:tab w:val="left" w:pos="3780"/>
        </w:tabs>
        <w:snapToGrid w:val="0"/>
        <w:spacing w:line="240" w:lineRule="auto"/>
        <w:jc w:val="center"/>
        <w:rPr>
          <w:rFonts w:ascii="Times New Roman" w:hAnsi="Times New Roman"/>
          <w:sz w:val="21"/>
        </w:rPr>
      </w:pPr>
      <w:r>
        <w:rPr>
          <w:rFonts w:ascii="Times New Roman" w:hAnsi="Times New Roman"/>
          <w:sz w:val="21"/>
        </w:rPr>
        <w:pict>
          <v:shape id="_x0000_i1040" o:spt="75" alt="学科网(www.zxxk.com)--教育资源门户，提供试卷、教案、课件、论文、素材及各类教学资源下载，还有大量而丰富的教学相关资讯！" type="#_x0000_t75" style="height:89.25pt;width:70.5pt;" filled="f" o:preferrelative="t" stroked="f" coordsize="21600,21600">
            <v:path/>
            <v:fill on="f" focussize="0,0"/>
            <v:stroke on="f" joinstyle="miter"/>
            <v:imagedata r:id="rId12" r:href="rId13" o:title=""/>
            <o:lock v:ext="edit" aspectratio="t"/>
            <w10:wrap type="none"/>
            <w10:anchorlock/>
          </v:shape>
        </w:pict>
      </w:r>
    </w:p>
    <w:p>
      <w:pPr>
        <w:pStyle w:val="3"/>
        <w:tabs>
          <w:tab w:val="left" w:pos="3780"/>
        </w:tabs>
        <w:snapToGrid w:val="0"/>
        <w:spacing w:line="240" w:lineRule="auto"/>
        <w:rPr>
          <w:rFonts w:ascii="Times New Roman" w:hAnsi="Times New Roman"/>
          <w:sz w:val="21"/>
        </w:rPr>
      </w:pPr>
      <w:r>
        <w:rPr>
          <w:rFonts w:hint="eastAsia" w:hAnsi="宋体"/>
          <w:sz w:val="21"/>
        </w:rPr>
        <w:t>①</w:t>
      </w:r>
      <w:r>
        <w:rPr>
          <w:rFonts w:hint="eastAsia" w:ascii="Times New Roman" w:hAnsi="Times New Roman"/>
          <w:sz w:val="21"/>
        </w:rPr>
        <w:t>文化创作要面向世界、博采众长，相互借鉴</w:t>
      </w:r>
    </w:p>
    <w:p>
      <w:pPr>
        <w:pStyle w:val="3"/>
        <w:tabs>
          <w:tab w:val="left" w:pos="3780"/>
        </w:tabs>
        <w:snapToGrid w:val="0"/>
        <w:spacing w:line="240" w:lineRule="auto"/>
        <w:rPr>
          <w:rFonts w:ascii="Times New Roman" w:hAnsi="Times New Roman"/>
          <w:sz w:val="21"/>
        </w:rPr>
      </w:pPr>
      <w:r>
        <w:rPr>
          <w:rFonts w:hint="eastAsia" w:hAnsi="宋体"/>
          <w:sz w:val="21"/>
        </w:rPr>
        <w:t>②</w:t>
      </w:r>
      <w:r>
        <w:rPr>
          <w:rFonts w:hint="eastAsia" w:ascii="Times New Roman" w:hAnsi="Times New Roman"/>
          <w:sz w:val="21"/>
        </w:rPr>
        <w:t>文化创作要坚持正确的方向，关注最广大人民群众的利益和文化需求</w:t>
      </w:r>
    </w:p>
    <w:p>
      <w:pPr>
        <w:pStyle w:val="3"/>
        <w:tabs>
          <w:tab w:val="left" w:pos="3780"/>
        </w:tabs>
        <w:snapToGrid w:val="0"/>
        <w:spacing w:line="240" w:lineRule="auto"/>
        <w:rPr>
          <w:rFonts w:ascii="Times New Roman" w:hAnsi="Times New Roman"/>
          <w:sz w:val="21"/>
        </w:rPr>
      </w:pPr>
      <w:r>
        <w:rPr>
          <w:rFonts w:hint="eastAsia" w:hAnsi="宋体"/>
          <w:sz w:val="21"/>
        </w:rPr>
        <w:t>③</w:t>
      </w:r>
      <w:r>
        <w:rPr>
          <w:rFonts w:hint="eastAsia" w:ascii="Times New Roman" w:hAnsi="Times New Roman"/>
          <w:sz w:val="21"/>
        </w:rPr>
        <w:t>文化创作需要推陈出新，革故鼎新，不断为传统文化注入时代精神</w:t>
      </w:r>
      <w:r>
        <w:rPr>
          <w:rFonts w:ascii="Times New Roman" w:hAnsi="Times New Roman"/>
          <w:color w:val="FFFFFF"/>
          <w:sz w:val="4"/>
        </w:rPr>
        <w:t>[</w:t>
      </w:r>
      <w:r>
        <w:rPr>
          <w:rFonts w:hint="eastAsia" w:ascii="Times New Roman" w:hAnsi="Times New Roman"/>
          <w:color w:val="FFFFFF"/>
          <w:sz w:val="4"/>
        </w:rPr>
        <w:t>来源</w:t>
      </w:r>
      <w:r>
        <w:rPr>
          <w:rFonts w:ascii="Times New Roman" w:hAnsi="Times New Roman"/>
          <w:color w:val="FFFFFF"/>
          <w:sz w:val="4"/>
        </w:rPr>
        <w:t>:</w:t>
      </w:r>
      <w:r>
        <w:rPr>
          <w:rFonts w:hint="eastAsia" w:ascii="Times New Roman" w:hAnsi="Times New Roman"/>
          <w:color w:val="FFFFFF"/>
          <w:sz w:val="4"/>
        </w:rPr>
        <w:t>学§科§网</w:t>
      </w:r>
      <w:r>
        <w:rPr>
          <w:rFonts w:ascii="Times New Roman" w:hAnsi="Times New Roman"/>
          <w:color w:val="FFFFFF"/>
          <w:sz w:val="4"/>
        </w:rPr>
        <w:t>Z</w:t>
      </w:r>
      <w:r>
        <w:rPr>
          <w:rFonts w:hint="eastAsia" w:ascii="Times New Roman" w:hAnsi="Times New Roman"/>
          <w:color w:val="FFFFFF"/>
          <w:sz w:val="4"/>
        </w:rPr>
        <w:t>§</w:t>
      </w:r>
      <w:r>
        <w:rPr>
          <w:rFonts w:ascii="Times New Roman" w:hAnsi="Times New Roman"/>
          <w:color w:val="FFFFFF"/>
          <w:sz w:val="4"/>
        </w:rPr>
        <w:t>X</w:t>
      </w:r>
      <w:r>
        <w:rPr>
          <w:rFonts w:hint="eastAsia" w:ascii="Times New Roman" w:hAnsi="Times New Roman"/>
          <w:color w:val="FFFFFF"/>
          <w:sz w:val="4"/>
        </w:rPr>
        <w:t>§</w:t>
      </w:r>
      <w:r>
        <w:rPr>
          <w:rFonts w:ascii="Times New Roman" w:hAnsi="Times New Roman"/>
          <w:color w:val="FFFFFF"/>
          <w:sz w:val="4"/>
        </w:rPr>
        <w:t>X</w:t>
      </w:r>
      <w:r>
        <w:rPr>
          <w:rFonts w:hint="eastAsia" w:ascii="Times New Roman" w:hAnsi="Times New Roman"/>
          <w:color w:val="FFFFFF"/>
          <w:sz w:val="4"/>
        </w:rPr>
        <w:t>§</w:t>
      </w:r>
      <w:r>
        <w:rPr>
          <w:rFonts w:ascii="Times New Roman" w:hAnsi="Times New Roman"/>
          <w:color w:val="FFFFFF"/>
          <w:sz w:val="4"/>
        </w:rPr>
        <w:t>K]</w:t>
      </w:r>
    </w:p>
    <w:p>
      <w:pPr>
        <w:pStyle w:val="3"/>
        <w:tabs>
          <w:tab w:val="left" w:pos="3780"/>
        </w:tabs>
        <w:snapToGrid w:val="0"/>
        <w:spacing w:line="240" w:lineRule="auto"/>
        <w:rPr>
          <w:rFonts w:ascii="Times New Roman" w:hAnsi="Times New Roman"/>
          <w:sz w:val="21"/>
        </w:rPr>
      </w:pPr>
      <w:r>
        <w:rPr>
          <w:rFonts w:hint="eastAsia" w:hAnsi="宋体"/>
          <w:sz w:val="21"/>
        </w:rPr>
        <w:t>④</w:t>
      </w:r>
      <w:r>
        <w:rPr>
          <w:rFonts w:hint="eastAsia" w:ascii="Times New Roman" w:hAnsi="Times New Roman"/>
          <w:sz w:val="21"/>
        </w:rPr>
        <w:t>文化创作要自觉投身于中国特色社会主义的伟大实践，创造出富有生命力的作品</w:t>
      </w:r>
    </w:p>
    <w:p>
      <w:pPr>
        <w:pStyle w:val="3"/>
        <w:tabs>
          <w:tab w:val="left" w:pos="3780"/>
        </w:tabs>
        <w:snapToGrid w:val="0"/>
        <w:spacing w:line="240" w:lineRule="auto"/>
        <w:rPr>
          <w:rFonts w:ascii="Times New Roman" w:hAnsi="Times New Roman"/>
          <w:sz w:val="21"/>
        </w:rPr>
      </w:pPr>
      <w:r>
        <w:rPr>
          <w:rFonts w:ascii="Times New Roman" w:hAnsi="Times New Roman"/>
          <w:sz w:val="21"/>
        </w:rPr>
        <w:t>A</w:t>
      </w:r>
      <w:r>
        <w:rPr>
          <w:rFonts w:hint="eastAsia" w:ascii="Times New Roman" w:hAnsi="Times New Roman"/>
          <w:sz w:val="21"/>
        </w:rPr>
        <w:t>．</w:t>
      </w:r>
      <w:r>
        <w:rPr>
          <w:rFonts w:hint="eastAsia" w:hAnsi="宋体"/>
          <w:sz w:val="21"/>
        </w:rPr>
        <w:t>①②</w:t>
      </w:r>
      <w:r>
        <w:rPr>
          <w:rFonts w:ascii="Times New Roman" w:hAnsi="Times New Roman"/>
          <w:sz w:val="21"/>
        </w:rPr>
        <w:t xml:space="preserve">     B</w:t>
      </w:r>
      <w:r>
        <w:rPr>
          <w:rFonts w:hint="eastAsia" w:ascii="Times New Roman" w:hAnsi="Times New Roman"/>
          <w:sz w:val="21"/>
        </w:rPr>
        <w:t>．</w:t>
      </w:r>
      <w:r>
        <w:rPr>
          <w:rFonts w:hint="eastAsia" w:hAnsi="宋体"/>
          <w:sz w:val="21"/>
        </w:rPr>
        <w:t>①③</w:t>
      </w:r>
      <w:r>
        <w:rPr>
          <w:rFonts w:ascii="Times New Roman" w:hAnsi="Times New Roman"/>
          <w:sz w:val="21"/>
        </w:rPr>
        <w:t xml:space="preserve">    C</w:t>
      </w:r>
      <w:r>
        <w:rPr>
          <w:rFonts w:hint="eastAsia" w:ascii="Times New Roman" w:hAnsi="Times New Roman"/>
          <w:sz w:val="21"/>
        </w:rPr>
        <w:t>．</w:t>
      </w:r>
      <w:r>
        <w:rPr>
          <w:rFonts w:hint="eastAsia" w:hAnsi="宋体"/>
          <w:sz w:val="21"/>
        </w:rPr>
        <w:t>②④</w:t>
      </w:r>
      <w:r>
        <w:rPr>
          <w:rFonts w:ascii="Times New Roman" w:hAnsi="Times New Roman"/>
          <w:sz w:val="21"/>
        </w:rPr>
        <w:t xml:space="preserve"> </w:t>
      </w:r>
      <w:r>
        <w:rPr>
          <w:rFonts w:ascii="Times New Roman" w:hAnsi="Times New Roman"/>
          <w:sz w:val="21"/>
        </w:rPr>
        <w:tab/>
      </w:r>
      <w:r>
        <w:rPr>
          <w:rFonts w:ascii="Times New Roman" w:hAnsi="Times New Roman"/>
          <w:sz w:val="21"/>
        </w:rPr>
        <w:t>D</w:t>
      </w:r>
      <w:r>
        <w:rPr>
          <w:rFonts w:hint="eastAsia" w:ascii="Times New Roman" w:hAnsi="Times New Roman"/>
          <w:sz w:val="21"/>
        </w:rPr>
        <w:t>．</w:t>
      </w:r>
      <w:r>
        <w:rPr>
          <w:rFonts w:hint="eastAsia" w:hAnsi="宋体"/>
          <w:sz w:val="21"/>
        </w:rPr>
        <w:t>③④</w:t>
      </w:r>
    </w:p>
    <w:p>
      <w:pPr>
        <w:pStyle w:val="16"/>
        <w:spacing w:line="240" w:lineRule="auto"/>
        <w:jc w:val="left"/>
        <w:textAlignment w:val="center"/>
        <w:rPr>
          <w:rFonts w:ascii="宋体" w:hAnsi="宋体" w:cs="宋体"/>
          <w:color w:val="000000"/>
          <w:szCs w:val="21"/>
        </w:rPr>
      </w:pPr>
      <w:r>
        <w:rPr>
          <w:rFonts w:ascii="宋体" w:hAnsi="宋体" w:cs="宋体"/>
          <w:color w:val="000000"/>
          <w:szCs w:val="21"/>
        </w:rPr>
        <w:t>24.</w:t>
      </w:r>
      <w:r>
        <w:rPr>
          <w:rFonts w:hint="eastAsia" w:ascii="宋体" w:hAnsi="宋体" w:cs="宋体"/>
          <w:color w:val="000000"/>
          <w:szCs w:val="21"/>
        </w:rPr>
        <w:t>在工业化和信息化的时代，很多属于特定的农耕时代的非遗技艺的用途范围大大缩小。一些非遗技艺在从人们的日常生活中退出。有文化学者认为，退出的可以是“形”，我们不能让内在的“魂”也随着社会的转型一起沉到历史的深处。文化学者对待非遗技艺的合理性在于</w:t>
      </w:r>
      <w:r>
        <w:rPr>
          <w:rFonts w:ascii="宋体" w:hAnsi="宋体" w:cs="宋体"/>
          <w:color w:val="000000"/>
          <w:szCs w:val="21"/>
        </w:rPr>
        <w:t>(   )</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①不管时代如何变化，传统技艺不可忘记与遗弃</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②要根据现代人的审美情趣，对传统技艺进行根本改造</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③不能只看到传统技艺的外在用途，更要看到其内在光华</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④要把</w:t>
      </w:r>
      <w:r>
        <w:rPr>
          <w:rFonts w:hint="eastAsia" w:ascii="宋体" w:cs="宋体"/>
          <w:color w:val="000000"/>
          <w:szCs w:val="21"/>
        </w:rPr>
        <w:pict>
          <v:shape id="_x0000_i1041" o:spt="75" alt="学科网(www.zxxk.com)--教育资源门户，提供试卷、教案、课件、论文、素材及各类教学资源下载，还有大量而丰富的教学相关资讯！" type="#_x0000_t75" style="height:2.25pt;width:2.25pt;" filled="f" o:preferrelative="t" stroked="f" coordsize="21600,21600">
            <v:path/>
            <v:fill on="f" focussize="0,0"/>
            <v:stroke on="f" joinstyle="miter"/>
            <v:imagedata r:id="rId9" o:title=""/>
            <o:lock v:ext="edit" aspectratio="t"/>
            <w10:wrap type="none"/>
            <w10:anchorlock/>
          </v:shape>
        </w:pict>
      </w:r>
      <w:r>
        <w:rPr>
          <w:rFonts w:hint="eastAsia" w:ascii="宋体" w:hAnsi="宋体" w:cs="宋体"/>
          <w:color w:val="000000"/>
          <w:szCs w:val="21"/>
        </w:rPr>
        <w:t>蕴含在传统技艺中的工匠精神和中华文脉传承下去</w:t>
      </w:r>
    </w:p>
    <w:p>
      <w:pPr>
        <w:pStyle w:val="16"/>
        <w:spacing w:line="240" w:lineRule="auto"/>
        <w:jc w:val="left"/>
        <w:textAlignment w:val="center"/>
        <w:rPr>
          <w:rFonts w:ascii="宋体" w:cs="宋体"/>
          <w:color w:val="000000"/>
          <w:szCs w:val="21"/>
        </w:rPr>
      </w:pPr>
      <w:r>
        <w:rPr>
          <w:rFonts w:ascii="宋体" w:hAnsi="宋体" w:cs="宋体"/>
          <w:color w:val="000000"/>
          <w:szCs w:val="21"/>
        </w:rPr>
        <w:t xml:space="preserve">A. </w:t>
      </w:r>
      <w:r>
        <w:rPr>
          <w:rFonts w:hint="eastAsia" w:ascii="宋体" w:hAnsi="宋体" w:cs="宋体"/>
          <w:color w:val="000000"/>
          <w:szCs w:val="21"/>
        </w:rPr>
        <w:t>①②</w:t>
      </w:r>
      <w:r>
        <w:rPr>
          <w:rFonts w:ascii="宋体" w:hAnsi="宋体" w:cs="宋体"/>
          <w:color w:val="000000"/>
          <w:szCs w:val="21"/>
        </w:rPr>
        <w:t xml:space="preserve">    B. </w:t>
      </w:r>
      <w:r>
        <w:rPr>
          <w:rFonts w:hint="eastAsia" w:ascii="宋体" w:hAnsi="宋体" w:cs="宋体"/>
          <w:color w:val="000000"/>
          <w:szCs w:val="21"/>
        </w:rPr>
        <w:t>③④</w:t>
      </w:r>
      <w:r>
        <w:rPr>
          <w:rFonts w:ascii="宋体" w:hAnsi="宋体" w:cs="宋体"/>
          <w:color w:val="000000"/>
          <w:szCs w:val="21"/>
        </w:rPr>
        <w:t xml:space="preserve">  </w:t>
      </w:r>
      <w:r>
        <w:rPr>
          <w:rFonts w:hint="eastAsia" w:ascii="宋体" w:cs="宋体"/>
          <w:color w:val="000000"/>
          <w:szCs w:val="21"/>
        </w:rPr>
        <w:pict>
          <v:shape id="_x0000_i1042"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ascii="宋体" w:hAnsi="宋体" w:cs="宋体"/>
          <w:color w:val="000000"/>
          <w:szCs w:val="21"/>
        </w:rPr>
        <w:t xml:space="preserve">  C. </w:t>
      </w:r>
      <w:r>
        <w:rPr>
          <w:rFonts w:hint="eastAsia" w:ascii="宋体" w:hAnsi="宋体" w:cs="宋体"/>
          <w:color w:val="000000"/>
          <w:szCs w:val="21"/>
        </w:rPr>
        <w:t>②③</w:t>
      </w:r>
      <w:r>
        <w:rPr>
          <w:rFonts w:ascii="宋体" w:hAnsi="宋体" w:cs="宋体"/>
          <w:color w:val="000000"/>
          <w:szCs w:val="21"/>
        </w:rPr>
        <w:t xml:space="preserve">    D. </w:t>
      </w:r>
      <w:r>
        <w:rPr>
          <w:rFonts w:hint="eastAsia" w:ascii="宋体" w:hAnsi="宋体" w:cs="宋体"/>
          <w:color w:val="000000"/>
          <w:szCs w:val="21"/>
        </w:rPr>
        <w:t>①④</w:t>
      </w:r>
    </w:p>
    <w:p>
      <w:pPr>
        <w:pStyle w:val="16"/>
        <w:spacing w:line="240" w:lineRule="auto"/>
        <w:jc w:val="left"/>
        <w:textAlignment w:val="center"/>
        <w:rPr>
          <w:rFonts w:ascii="宋体" w:cs="宋体"/>
          <w:color w:val="000000"/>
          <w:szCs w:val="21"/>
        </w:rPr>
      </w:pPr>
      <w:r>
        <w:rPr>
          <w:rFonts w:ascii="宋体" w:hAnsi="宋体" w:cs="宋体"/>
          <w:color w:val="000000"/>
          <w:szCs w:val="21"/>
        </w:rPr>
        <w:t>25.</w:t>
      </w:r>
      <w:r>
        <w:rPr>
          <w:rFonts w:hint="eastAsia" w:ascii="宋体" w:hAnsi="宋体" w:cs="宋体"/>
          <w:color w:val="000000"/>
          <w:szCs w:val="21"/>
        </w:rPr>
        <w:t>宋代理学大师朱嘉在任福建漳州知州时，曾为创办的白云岩书院写过一副对联</w:t>
      </w:r>
      <w:r>
        <w:rPr>
          <w:rFonts w:ascii="宋体" w:hAnsi="宋体" w:cs="宋体"/>
          <w:color w:val="000000"/>
          <w:szCs w:val="21"/>
        </w:rPr>
        <w:t>:</w:t>
      </w:r>
      <w:r>
        <w:rPr>
          <w:rFonts w:hint="eastAsia" w:ascii="宋体" w:hAnsi="宋体" w:cs="宋体"/>
          <w:color w:val="000000"/>
          <w:szCs w:val="21"/>
        </w:rPr>
        <w:t>地位清高，日月每从肩上过；门庭开豁，江山常在掌中看。”这是千百年来中国仁人志士的崇高精神追求。这种精神追求（</w:t>
      </w:r>
      <w:r>
        <w:rPr>
          <w:rFonts w:ascii="宋体" w:hAnsi="宋体" w:cs="宋体"/>
          <w:color w:val="000000"/>
          <w:szCs w:val="21"/>
        </w:rPr>
        <w:t xml:space="preserve">   </w:t>
      </w:r>
      <w:r>
        <w:rPr>
          <w:rFonts w:hint="eastAsia" w:ascii="宋体" w:hAnsi="宋体" w:cs="宋体"/>
          <w:color w:val="000000"/>
          <w:szCs w:val="21"/>
        </w:rPr>
        <w:t>）</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①凝聚着自信自尊，渗透在整个民族文化的各个方面</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②是维系各族人民共同生活的精神纽带，伟大梦想精神的体现</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③形成于辉煌的古代中华文化之中，蕴涵着心忧天下的爱国情操</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④充溢着从容淡定的情怀，是一个民族与其他民族相区别的重要标志</w:t>
      </w:r>
    </w:p>
    <w:p>
      <w:pPr>
        <w:pStyle w:val="16"/>
        <w:spacing w:line="240" w:lineRule="auto"/>
        <w:jc w:val="left"/>
        <w:textAlignment w:val="center"/>
        <w:rPr>
          <w:rFonts w:ascii="宋体" w:cs="宋体"/>
          <w:color w:val="000000"/>
          <w:szCs w:val="21"/>
        </w:rPr>
      </w:pPr>
      <w:r>
        <w:rPr>
          <w:rFonts w:ascii="宋体" w:hAnsi="宋体" w:cs="宋体"/>
          <w:color w:val="000000"/>
          <w:szCs w:val="21"/>
        </w:rPr>
        <w:t xml:space="preserve">A. </w:t>
      </w:r>
      <w:r>
        <w:rPr>
          <w:rFonts w:hint="eastAsia" w:ascii="宋体" w:hAnsi="宋体" w:cs="宋体"/>
          <w:color w:val="000000"/>
          <w:szCs w:val="21"/>
        </w:rPr>
        <w:t>①②</w:t>
      </w:r>
      <w:r>
        <w:rPr>
          <w:rFonts w:ascii="宋体" w:hAnsi="宋体" w:cs="宋体"/>
          <w:color w:val="000000"/>
          <w:szCs w:val="21"/>
        </w:rPr>
        <w:t xml:space="preserve">    B. </w:t>
      </w:r>
      <w:r>
        <w:rPr>
          <w:rFonts w:hint="eastAsia" w:ascii="宋体" w:hAnsi="宋体" w:cs="宋体"/>
          <w:color w:val="000000"/>
          <w:szCs w:val="21"/>
        </w:rPr>
        <w:t>①③</w:t>
      </w:r>
      <w:r>
        <w:rPr>
          <w:rFonts w:ascii="宋体" w:hAnsi="宋体" w:cs="宋体"/>
          <w:color w:val="000000"/>
          <w:szCs w:val="21"/>
        </w:rPr>
        <w:t xml:space="preserve">    C. </w:t>
      </w:r>
      <w:r>
        <w:rPr>
          <w:rFonts w:hint="eastAsia" w:ascii="宋体" w:hAnsi="宋体" w:cs="宋体"/>
          <w:color w:val="000000"/>
          <w:szCs w:val="21"/>
        </w:rPr>
        <w:t>③④</w:t>
      </w:r>
      <w:r>
        <w:rPr>
          <w:rFonts w:ascii="宋体" w:hAnsi="宋体" w:cs="宋体"/>
          <w:color w:val="000000"/>
          <w:szCs w:val="21"/>
        </w:rPr>
        <w:t xml:space="preserve">    D. </w:t>
      </w:r>
      <w:r>
        <w:rPr>
          <w:rFonts w:hint="eastAsia" w:ascii="宋体" w:hAnsi="宋体" w:cs="宋体"/>
          <w:color w:val="000000"/>
          <w:szCs w:val="21"/>
        </w:rPr>
        <w:t>①④</w:t>
      </w:r>
    </w:p>
    <w:p>
      <w:pPr>
        <w:spacing w:line="240" w:lineRule="auto"/>
        <w:ind w:left="-283" w:leftChars="-135"/>
        <w:rPr>
          <w:rFonts w:ascii="宋体" w:cs="宋体"/>
          <w:color w:val="000000"/>
          <w:szCs w:val="21"/>
        </w:rPr>
      </w:pPr>
      <w:r>
        <w:rPr>
          <w:rFonts w:hint="eastAsia" w:ascii="宋体" w:hAnsi="宋体" w:cs="宋体"/>
          <w:color w:val="000000"/>
          <w:szCs w:val="21"/>
        </w:rPr>
        <w:t>二、非选择题（</w:t>
      </w:r>
      <w:r>
        <w:rPr>
          <w:rFonts w:ascii="宋体" w:hAnsi="宋体" w:cs="宋体"/>
          <w:color w:val="000000"/>
          <w:szCs w:val="21"/>
        </w:rPr>
        <w:t>4</w:t>
      </w:r>
      <w:r>
        <w:rPr>
          <w:rFonts w:hint="eastAsia" w:ascii="宋体" w:hAnsi="宋体" w:cs="宋体"/>
          <w:color w:val="000000"/>
          <w:szCs w:val="21"/>
        </w:rPr>
        <w:t>小题，共</w:t>
      </w:r>
      <w:r>
        <w:rPr>
          <w:rFonts w:ascii="宋体" w:hAnsi="宋体" w:cs="宋体"/>
          <w:color w:val="000000"/>
          <w:szCs w:val="21"/>
        </w:rPr>
        <w:t>50</w:t>
      </w:r>
      <w:r>
        <w:rPr>
          <w:rFonts w:hint="eastAsia" w:ascii="宋体" w:hAnsi="宋体" w:cs="宋体"/>
          <w:color w:val="000000"/>
          <w:szCs w:val="21"/>
        </w:rPr>
        <w:t>分）</w:t>
      </w:r>
    </w:p>
    <w:p>
      <w:pPr>
        <w:pStyle w:val="16"/>
        <w:spacing w:line="240" w:lineRule="auto"/>
        <w:jc w:val="left"/>
        <w:textAlignment w:val="center"/>
        <w:rPr>
          <w:rFonts w:ascii="宋体" w:cs="宋体"/>
          <w:color w:val="000000"/>
          <w:szCs w:val="21"/>
        </w:rPr>
      </w:pPr>
      <w:r>
        <w:rPr>
          <w:rFonts w:ascii="宋体" w:hAnsi="宋体" w:cs="宋体"/>
          <w:color w:val="000000"/>
          <w:szCs w:val="21"/>
        </w:rPr>
        <w:t>26.</w:t>
      </w:r>
      <w:r>
        <w:rPr>
          <w:rFonts w:hint="eastAsia" w:ascii="宋体" w:hAnsi="宋体" w:cs="宋体"/>
          <w:color w:val="000000"/>
          <w:szCs w:val="21"/>
        </w:rPr>
        <w:t>阅读材料，回答问题。</w:t>
      </w:r>
    </w:p>
    <w:p>
      <w:pPr>
        <w:pStyle w:val="16"/>
        <w:spacing w:line="240" w:lineRule="auto"/>
        <w:ind w:firstLine="420"/>
        <w:jc w:val="left"/>
        <w:textAlignment w:val="center"/>
        <w:rPr>
          <w:rFonts w:ascii="宋体" w:cs="宋体"/>
          <w:color w:val="000000"/>
          <w:szCs w:val="21"/>
        </w:rPr>
      </w:pPr>
      <w:r>
        <w:rPr>
          <w:rFonts w:ascii="宋体" w:hAnsi="宋体" w:cs="宋体"/>
          <w:color w:val="000000"/>
          <w:szCs w:val="21"/>
        </w:rPr>
        <w:t>2018</w:t>
      </w:r>
      <w:r>
        <w:rPr>
          <w:rFonts w:hint="eastAsia" w:ascii="宋体" w:hAnsi="宋体" w:cs="宋体"/>
          <w:color w:val="000000"/>
          <w:szCs w:val="21"/>
        </w:rPr>
        <w:t>年是中国政革开放</w:t>
      </w:r>
      <w:r>
        <w:rPr>
          <w:rFonts w:ascii="宋体" w:hAnsi="宋体" w:cs="宋体"/>
          <w:color w:val="000000"/>
          <w:szCs w:val="21"/>
        </w:rPr>
        <w:t>40</w:t>
      </w:r>
      <w:r>
        <w:rPr>
          <w:rFonts w:hint="eastAsia" w:ascii="宋体" w:hAnsi="宋体" w:cs="宋体"/>
          <w:color w:val="000000"/>
          <w:szCs w:val="21"/>
        </w:rPr>
        <w:t>周年。全面深化改革，为坚持和发展中国特色社会主经济发展发实现中华民族伟大复兴的中国梦，提供强大动力和旺盛活力，“多推有利于增添经济发展动力的改革，多推有利于促进社会公平正义的改革，多推有利于增强人民群众获得感的改革，多推有利于调动广大干部群众积极性的改革”，习近平总书记实出强调了这“四个多推”，既是对以往推进改革经验的深刻概括，又是对“以重点带动全局”这一改革方法的明确宣示，既明确了改革道路，也指引了前进方向，</w:t>
      </w:r>
    </w:p>
    <w:p>
      <w:pPr>
        <w:pStyle w:val="16"/>
        <w:spacing w:line="240" w:lineRule="auto"/>
        <w:ind w:firstLine="420" w:firstLineChars="200"/>
        <w:jc w:val="left"/>
        <w:textAlignment w:val="center"/>
        <w:rPr>
          <w:rFonts w:ascii="宋体" w:cs="宋体"/>
          <w:color w:val="000000"/>
          <w:szCs w:val="21"/>
        </w:rPr>
      </w:pPr>
      <w:r>
        <w:rPr>
          <w:rFonts w:hint="eastAsia" w:ascii="宋体" w:hAnsi="宋体" w:cs="宋体"/>
          <w:color w:val="000000"/>
          <w:szCs w:val="21"/>
        </w:rPr>
        <w:t>结合材料，说明习近平总书记突出强调“四个多推”的经济学依据。（</w:t>
      </w:r>
      <w:r>
        <w:rPr>
          <w:rFonts w:ascii="宋体" w:hAnsi="宋体" w:cs="宋体"/>
          <w:color w:val="000000"/>
          <w:szCs w:val="21"/>
        </w:rPr>
        <w:t>12</w:t>
      </w:r>
      <w:r>
        <w:rPr>
          <w:rFonts w:hint="eastAsia" w:ascii="宋体" w:hAnsi="宋体" w:cs="宋体"/>
          <w:color w:val="000000"/>
          <w:szCs w:val="21"/>
        </w:rPr>
        <w:t>分）</w:t>
      </w:r>
    </w:p>
    <w:p>
      <w:pPr>
        <w:spacing w:line="240" w:lineRule="auto"/>
        <w:rPr>
          <w:szCs w:val="21"/>
        </w:rPr>
      </w:pPr>
      <w:r>
        <w:rPr>
          <w:rFonts w:ascii="宋体" w:hAnsi="宋体" w:cs="宋体"/>
          <w:color w:val="000000"/>
          <w:szCs w:val="21"/>
        </w:rPr>
        <w:t>27.</w:t>
      </w:r>
      <w:r>
        <w:rPr>
          <w:szCs w:val="21"/>
        </w:rPr>
        <w:t xml:space="preserve"> </w:t>
      </w:r>
      <w:r>
        <w:rPr>
          <w:rFonts w:hint="eastAsia"/>
          <w:szCs w:val="21"/>
        </w:rPr>
        <w:t>阅读材料，完成下列要求。</w:t>
      </w:r>
    </w:p>
    <w:p>
      <w:pPr>
        <w:spacing w:line="240" w:lineRule="auto"/>
        <w:ind w:firstLine="420" w:firstLineChars="200"/>
        <w:rPr>
          <w:rFonts w:ascii="宋体"/>
          <w:szCs w:val="21"/>
        </w:rPr>
      </w:pPr>
      <w:r>
        <w:rPr>
          <w:rFonts w:hint="eastAsia" w:ascii="宋体" w:hAnsi="宋体"/>
          <w:szCs w:val="21"/>
        </w:rPr>
        <w:t>深化国家监察体制改革，是党中央作出的重大决策部署，是事关全局的重大政治体制改革。此次改革的主要内容如下：</w:t>
      </w:r>
    </w:p>
    <w:p>
      <w:pPr>
        <w:spacing w:line="240" w:lineRule="auto"/>
        <w:ind w:firstLine="420" w:firstLineChars="200"/>
        <w:rPr>
          <w:rFonts w:ascii="宋体"/>
          <w:szCs w:val="21"/>
        </w:rPr>
      </w:pPr>
      <w:r>
        <w:rPr>
          <w:rFonts w:hint="eastAsia" w:ascii="宋体" w:hAnsi="宋体"/>
          <w:szCs w:val="21"/>
        </w:rPr>
        <w:t>整合原行政机关的监察、预防腐败和检察机关的查处贪污受贿、失职渎职及预防职务犯罪等工作力量，依据宪法，组建国家、省、市、县四级检察委员会，作为专司监察事务的国家机关，实时对党政军群团等所有行使公权力的公职人员监察全覆盖。</w:t>
      </w:r>
    </w:p>
    <w:p>
      <w:pPr>
        <w:spacing w:line="240" w:lineRule="auto"/>
        <w:rPr>
          <w:rFonts w:ascii="宋体"/>
          <w:szCs w:val="21"/>
        </w:rPr>
      </w:pPr>
      <w:r>
        <w:rPr>
          <w:rFonts w:hint="eastAsia" w:ascii="宋体" w:hAnsi="宋体"/>
          <w:szCs w:val="21"/>
        </w:rPr>
        <w:t>监察委员会依据宪法和监察法，承担调查职务违法和职务犯罪，开展廉政建设和反腐败工作，维护宪法和法律尊严的职能，履行对所有行使公共权力的公职人员的监督、调查、处置职责。</w:t>
      </w:r>
    </w:p>
    <w:p>
      <w:pPr>
        <w:spacing w:line="240" w:lineRule="auto"/>
        <w:rPr>
          <w:rFonts w:ascii="宋体"/>
          <w:szCs w:val="21"/>
        </w:rPr>
      </w:pPr>
      <w:r>
        <w:rPr>
          <w:rFonts w:hint="eastAsia" w:ascii="宋体" w:hAnsi="宋体"/>
          <w:szCs w:val="21"/>
        </w:rPr>
        <w:t>过几天查委员会由同级人大产生，同党的纪律检察机关合署办公。国家监察委员会对党中央负责，地方监察委员会对地方党委负责；同时，监察委员会还要对产生它的人大、以及上一级监察委员会负责，受其监督。</w:t>
      </w:r>
    </w:p>
    <w:p>
      <w:pPr>
        <w:spacing w:line="240" w:lineRule="auto"/>
        <w:rPr>
          <w:rFonts w:ascii="宋体"/>
          <w:szCs w:val="21"/>
        </w:rPr>
      </w:pPr>
      <w:r>
        <w:rPr>
          <w:rFonts w:hint="eastAsia" w:ascii="宋体" w:hAnsi="宋体"/>
          <w:szCs w:val="21"/>
        </w:rPr>
        <w:t>结合材料和所学政治知识，说明国家监察体制改革是对我国现行政治体制的坚持和创新。（</w:t>
      </w:r>
      <w:r>
        <w:rPr>
          <w:rFonts w:ascii="宋体" w:hAnsi="宋体"/>
          <w:szCs w:val="21"/>
        </w:rPr>
        <w:t>12</w:t>
      </w:r>
      <w:r>
        <w:rPr>
          <w:rFonts w:hint="eastAsia" w:ascii="宋体" w:hAnsi="宋体"/>
          <w:szCs w:val="21"/>
        </w:rPr>
        <w:t>分）</w:t>
      </w:r>
    </w:p>
    <w:p>
      <w:pPr>
        <w:pStyle w:val="16"/>
        <w:spacing w:line="240" w:lineRule="auto"/>
        <w:jc w:val="left"/>
        <w:textAlignment w:val="center"/>
        <w:rPr>
          <w:rFonts w:ascii="宋体" w:cs="宋体"/>
          <w:color w:val="000000"/>
          <w:szCs w:val="21"/>
        </w:rPr>
      </w:pPr>
      <w:r>
        <w:rPr>
          <w:rFonts w:ascii="宋体" w:hAnsi="宋体" w:cs="宋体"/>
          <w:color w:val="000000"/>
          <w:szCs w:val="21"/>
        </w:rPr>
        <w:t>28.</w:t>
      </w:r>
      <w:r>
        <w:rPr>
          <w:rFonts w:hint="eastAsia" w:ascii="宋体" w:hAnsi="宋体" w:cs="宋体"/>
          <w:color w:val="000000"/>
          <w:szCs w:val="21"/>
        </w:rPr>
        <w:t>阅读材料，回答问题。</w:t>
      </w:r>
    </w:p>
    <w:p>
      <w:pPr>
        <w:pStyle w:val="16"/>
        <w:spacing w:line="240" w:lineRule="auto"/>
        <w:ind w:firstLine="420"/>
        <w:jc w:val="left"/>
        <w:textAlignment w:val="center"/>
        <w:rPr>
          <w:rFonts w:ascii="宋体" w:cs="宋体"/>
          <w:color w:val="000000"/>
          <w:szCs w:val="21"/>
        </w:rPr>
      </w:pPr>
      <w:r>
        <w:rPr>
          <w:rFonts w:ascii="宋体" w:hAnsi="宋体" w:cs="宋体"/>
          <w:color w:val="000000"/>
          <w:szCs w:val="21"/>
        </w:rPr>
        <w:t>2018</w:t>
      </w:r>
      <w:r>
        <w:rPr>
          <w:rFonts w:hint="eastAsia" w:ascii="宋体" w:hAnsi="宋体" w:cs="宋体"/>
          <w:color w:val="000000"/>
          <w:szCs w:val="21"/>
        </w:rPr>
        <w:t>年</w:t>
      </w:r>
      <w:r>
        <w:rPr>
          <w:rFonts w:ascii="宋体" w:hAnsi="宋体" w:cs="宋体"/>
          <w:color w:val="000000"/>
          <w:szCs w:val="21"/>
        </w:rPr>
        <w:t>9</w:t>
      </w:r>
      <w:r>
        <w:rPr>
          <w:rFonts w:hint="eastAsia" w:ascii="宋体" w:hAnsi="宋体" w:cs="宋体"/>
          <w:color w:val="000000"/>
          <w:szCs w:val="21"/>
        </w:rPr>
        <w:t>月</w:t>
      </w:r>
      <w:r>
        <w:rPr>
          <w:rFonts w:ascii="宋体" w:hAnsi="宋体" w:cs="宋体"/>
          <w:color w:val="000000"/>
          <w:szCs w:val="21"/>
        </w:rPr>
        <w:t>3</w:t>
      </w:r>
      <w:r>
        <w:rPr>
          <w:rFonts w:hint="eastAsia" w:ascii="宋体" w:hAnsi="宋体" w:cs="宋体"/>
          <w:color w:val="000000"/>
          <w:szCs w:val="21"/>
        </w:rPr>
        <w:t>日至</w:t>
      </w:r>
      <w:r>
        <w:rPr>
          <w:rFonts w:ascii="宋体" w:hAnsi="宋体" w:cs="宋体"/>
          <w:color w:val="000000"/>
          <w:szCs w:val="21"/>
        </w:rPr>
        <w:t>4</w:t>
      </w:r>
      <w:r>
        <w:rPr>
          <w:rFonts w:hint="eastAsia" w:ascii="宋体" w:hAnsi="宋体" w:cs="宋体"/>
          <w:color w:val="000000"/>
          <w:szCs w:val="21"/>
        </w:rPr>
        <w:t>日，中非合作论坛峰会在北京举行。本次峰会主题为“合作共展，携手构建更加紧密的中非命运共同体”。中国国家主席习近平出席开幕式并发表主旨讲话，强调中非要携起手来，共同打造责任共担、合作共赢、幸福共享、文化共兴、安全共筑、和谐共生的中非命运共同体。再次向世界昭示中非“携手共命运、同心促发展”的坚定决心。</w:t>
      </w:r>
    </w:p>
    <w:p>
      <w:pPr>
        <w:pStyle w:val="16"/>
        <w:spacing w:line="240" w:lineRule="auto"/>
        <w:ind w:firstLine="420" w:firstLineChars="200"/>
        <w:jc w:val="left"/>
        <w:textAlignment w:val="center"/>
        <w:rPr>
          <w:rFonts w:ascii="宋体" w:cs="宋体"/>
          <w:color w:val="000000"/>
          <w:szCs w:val="21"/>
        </w:rPr>
      </w:pPr>
      <w:r>
        <w:rPr>
          <w:rFonts w:hint="eastAsia" w:ascii="宋体" w:hAnsi="宋体" w:cs="宋体"/>
          <w:color w:val="000000"/>
          <w:szCs w:val="21"/>
        </w:rPr>
        <w:t>结合材料，运用“当代国际社会”的相关知识，谈谈中国为什么强调中非携手构建更加紧密的中非命运共同体。（</w:t>
      </w:r>
      <w:r>
        <w:rPr>
          <w:rFonts w:ascii="宋体" w:hAnsi="宋体" w:cs="宋体"/>
          <w:color w:val="000000"/>
          <w:szCs w:val="21"/>
        </w:rPr>
        <w:t>10</w:t>
      </w:r>
      <w:r>
        <w:rPr>
          <w:rFonts w:hint="eastAsia" w:ascii="宋体" w:hAnsi="宋体" w:cs="宋体"/>
          <w:color w:val="000000"/>
          <w:szCs w:val="21"/>
        </w:rPr>
        <w:t>分）</w:t>
      </w:r>
    </w:p>
    <w:p>
      <w:pPr>
        <w:widowControl/>
        <w:spacing w:line="240" w:lineRule="auto"/>
        <w:jc w:val="left"/>
        <w:rPr>
          <w:rFonts w:ascii="宋体" w:cs="宋体"/>
          <w:color w:val="000000"/>
          <w:kern w:val="0"/>
          <w:szCs w:val="21"/>
        </w:rPr>
      </w:pPr>
      <w:r>
        <w:rPr>
          <w:rFonts w:ascii="宋体" w:hAnsi="宋体" w:cs="宋体"/>
          <w:color w:val="000000"/>
          <w:kern w:val="0"/>
          <w:szCs w:val="21"/>
        </w:rPr>
        <w:t>29.</w:t>
      </w:r>
      <w:r>
        <w:rPr>
          <w:rFonts w:hint="eastAsia" w:ascii="宋体" w:hAnsi="宋体" w:cs="宋体"/>
          <w:color w:val="000000"/>
          <w:kern w:val="0"/>
          <w:szCs w:val="21"/>
        </w:rPr>
        <w:t>阅读材料，回答问题。</w:t>
      </w:r>
    </w:p>
    <w:p>
      <w:pPr>
        <w:pStyle w:val="16"/>
        <w:spacing w:line="240" w:lineRule="auto"/>
        <w:ind w:firstLine="420" w:firstLineChars="200"/>
        <w:jc w:val="left"/>
        <w:textAlignment w:val="center"/>
        <w:rPr>
          <w:rFonts w:ascii="宋体" w:cs="宋体"/>
          <w:color w:val="000000"/>
        </w:rPr>
      </w:pPr>
      <w:r>
        <w:rPr>
          <w:rFonts w:hint="eastAsia" w:ascii="宋体" w:hAnsi="宋体" w:cs="宋体"/>
          <w:color w:val="000000"/>
        </w:rPr>
        <w:t>文化是一个国家、一个民族的灵魂，没有高度的文化自信，没有文化的繁荣兴盛，就没有中华民族的伟大复兴。阅读材料，回答下列问题。</w:t>
      </w:r>
    </w:p>
    <w:p>
      <w:pPr>
        <w:pStyle w:val="16"/>
        <w:spacing w:line="240" w:lineRule="auto"/>
        <w:ind w:firstLine="420"/>
        <w:jc w:val="left"/>
        <w:textAlignment w:val="center"/>
        <w:rPr>
          <w:rFonts w:ascii="宋体" w:cs="楷体"/>
          <w:color w:val="000000"/>
        </w:rPr>
      </w:pPr>
      <w:r>
        <w:rPr>
          <w:rFonts w:ascii="宋体" w:hAnsi="宋体" w:cs="楷体"/>
          <w:color w:val="000000"/>
        </w:rPr>
        <w:t>2018</w:t>
      </w:r>
      <w:r>
        <w:rPr>
          <w:rFonts w:hint="eastAsia" w:ascii="宋体" w:hAnsi="宋体" w:cs="楷体"/>
          <w:color w:val="000000"/>
        </w:rPr>
        <w:t>年，“我们的节日”主题活动持续开展，秉承“长中国人的根、聚中国人的心、铸中国人的魂”的宗旨，深入挖掘春节、元宵、清明、端午、七夕、中秋、重阳等传统节日的文化底蕴，彰显节日文化内涵，焕发时代活力，打造爱国节、文化节、情感节，树立节日新风，成为弘扬社会主义核心价值观的响亮品牌。</w:t>
      </w:r>
    </w:p>
    <w:p>
      <w:pPr>
        <w:pStyle w:val="16"/>
        <w:spacing w:line="240" w:lineRule="auto"/>
        <w:ind w:firstLine="420"/>
        <w:jc w:val="left"/>
        <w:textAlignment w:val="center"/>
        <w:rPr>
          <w:rFonts w:ascii="宋体" w:cs="楷体"/>
          <w:color w:val="000000"/>
        </w:rPr>
      </w:pPr>
      <w:r>
        <w:rPr>
          <w:rFonts w:hint="eastAsia" w:ascii="宋体" w:hAnsi="宋体" w:cs="楷体"/>
          <w:color w:val="000000"/>
        </w:rPr>
        <w:t>中华文化复兴的进程，没有拿来，文化自不能成为新文化；同样，只有在世界舞台上发出中国声音，在全球视野中讲好中国故事，才能提高国家文化软实力。</w:t>
      </w:r>
    </w:p>
    <w:p>
      <w:pPr>
        <w:pStyle w:val="16"/>
        <w:spacing w:line="240" w:lineRule="auto"/>
        <w:jc w:val="left"/>
        <w:textAlignment w:val="center"/>
        <w:rPr>
          <w:rFonts w:ascii="宋体" w:cs="宋体"/>
          <w:color w:val="000000"/>
        </w:rPr>
      </w:pPr>
      <w:r>
        <w:rPr>
          <w:rFonts w:hint="eastAsia" w:ascii="宋体" w:hAnsi="宋体" w:cs="宋体"/>
          <w:color w:val="000000"/>
        </w:rPr>
        <w:t>（</w:t>
      </w:r>
      <w:r>
        <w:rPr>
          <w:rFonts w:eastAsia="Times New Roman"/>
          <w:color w:val="000000"/>
        </w:rPr>
        <w:t>1</w:t>
      </w:r>
      <w:r>
        <w:rPr>
          <w:rFonts w:hint="eastAsia" w:ascii="宋体" w:hAnsi="宋体" w:cs="宋体"/>
          <w:color w:val="000000"/>
        </w:rPr>
        <w:t>）结合材料，运用文化生活有关知识说明为什么弘扬民族节日文化有利于增强我们的文化自信。（</w:t>
      </w:r>
      <w:r>
        <w:rPr>
          <w:rFonts w:ascii="宋体" w:hAnsi="宋体" w:cs="宋体"/>
          <w:color w:val="000000"/>
        </w:rPr>
        <w:t>12</w:t>
      </w:r>
      <w:r>
        <w:rPr>
          <w:rFonts w:hint="eastAsia" w:ascii="宋体" w:hAnsi="宋体" w:cs="宋体"/>
          <w:color w:val="000000"/>
        </w:rPr>
        <w:t>分）</w:t>
      </w:r>
    </w:p>
    <w:p>
      <w:pPr>
        <w:pStyle w:val="16"/>
        <w:spacing w:line="240" w:lineRule="auto"/>
        <w:jc w:val="left"/>
        <w:textAlignment w:val="center"/>
        <w:rPr>
          <w:rFonts w:ascii="宋体" w:cs="宋体"/>
          <w:color w:val="FF0000"/>
        </w:rPr>
      </w:pPr>
      <w:r>
        <w:rPr>
          <w:rFonts w:hint="eastAsia" w:ascii="宋体" w:hAnsi="宋体" w:cs="宋体"/>
          <w:color w:val="000000"/>
        </w:rPr>
        <w:t>（</w:t>
      </w:r>
      <w:r>
        <w:rPr>
          <w:color w:val="000000"/>
        </w:rPr>
        <w:t>2</w:t>
      </w:r>
      <w:r>
        <w:rPr>
          <w:rFonts w:hint="eastAsia" w:ascii="宋体" w:hAnsi="宋体" w:cs="宋体"/>
          <w:color w:val="000000"/>
        </w:rPr>
        <w:t>）民族节日是中华优秀传统文化的重要组成部分。请写出两个你熟悉的民族节日，并指出其文化内涵。（</w:t>
      </w:r>
      <w:r>
        <w:rPr>
          <w:rFonts w:ascii="宋体" w:hAnsi="宋体" w:cs="宋体"/>
          <w:color w:val="000000"/>
        </w:rPr>
        <w:t>4</w:t>
      </w:r>
      <w:r>
        <w:rPr>
          <w:rFonts w:hint="eastAsia" w:ascii="宋体" w:hAnsi="宋体" w:cs="宋体"/>
          <w:color w:val="000000"/>
        </w:rPr>
        <w:t>分</w:t>
      </w:r>
    </w:p>
    <w:p>
      <w:pPr>
        <w:widowControl/>
        <w:spacing w:line="240" w:lineRule="auto"/>
        <w:jc w:val="left"/>
        <w:rPr>
          <w:rFonts w:ascii="宋体" w:cs="宋体"/>
          <w:color w:val="000000"/>
          <w:kern w:val="0"/>
          <w:szCs w:val="21"/>
        </w:rPr>
      </w:pPr>
    </w:p>
    <w:p>
      <w:pPr>
        <w:widowControl/>
        <w:spacing w:line="240" w:lineRule="auto"/>
        <w:jc w:val="left"/>
        <w:rPr>
          <w:rFonts w:ascii="宋体" w:cs="宋体"/>
          <w:color w:val="000000"/>
          <w:kern w:val="0"/>
          <w:szCs w:val="21"/>
        </w:rPr>
      </w:pPr>
    </w:p>
    <w:p>
      <w:pPr>
        <w:widowControl/>
        <w:spacing w:line="240" w:lineRule="auto"/>
        <w:jc w:val="left"/>
        <w:rPr>
          <w:rFonts w:ascii="宋体" w:cs="宋体"/>
          <w:color w:val="000000"/>
          <w:kern w:val="0"/>
          <w:szCs w:val="21"/>
        </w:rPr>
      </w:pPr>
      <w:r>
        <w:rPr>
          <w:rFonts w:ascii="宋体" w:hAnsi="宋体" w:cs="宋体"/>
          <w:color w:val="FFFFFF"/>
          <w:kern w:val="0"/>
          <w:sz w:val="4"/>
          <w:szCs w:val="21"/>
        </w:rPr>
        <w:t>[</w:t>
      </w:r>
      <w:r>
        <w:rPr>
          <w:rFonts w:hint="eastAsia" w:ascii="宋体" w:hAnsi="宋体" w:cs="宋体"/>
          <w:color w:val="FFFFFF"/>
          <w:kern w:val="0"/>
          <w:sz w:val="4"/>
          <w:szCs w:val="21"/>
        </w:rPr>
        <w:t>来源</w:t>
      </w:r>
      <w:r>
        <w:rPr>
          <w:rFonts w:ascii="宋体" w:hAnsi="宋体" w:cs="宋体"/>
          <w:color w:val="FFFFFF"/>
          <w:kern w:val="0"/>
          <w:sz w:val="4"/>
          <w:szCs w:val="21"/>
        </w:rPr>
        <w:t>:</w:t>
      </w:r>
      <w:r>
        <w:rPr>
          <w:rFonts w:hint="eastAsia" w:ascii="宋体" w:hAnsi="宋体" w:cs="宋体"/>
          <w:color w:val="FFFFFF"/>
          <w:kern w:val="0"/>
          <w:sz w:val="4"/>
          <w:szCs w:val="21"/>
        </w:rPr>
        <w:t>学科网</w:t>
      </w:r>
      <w:r>
        <w:rPr>
          <w:rFonts w:ascii="宋体" w:hAnsi="宋体" w:cs="宋体"/>
          <w:color w:val="FFFFFF"/>
          <w:kern w:val="0"/>
          <w:sz w:val="4"/>
          <w:szCs w:val="21"/>
        </w:rPr>
        <w:t>]</w:t>
      </w:r>
    </w:p>
    <w:p>
      <w:pPr>
        <w:widowControl/>
        <w:spacing w:line="240" w:lineRule="auto"/>
        <w:jc w:val="left"/>
        <w:rPr>
          <w:rFonts w:ascii="宋体" w:cs="宋体"/>
          <w:color w:val="000000"/>
          <w:kern w:val="0"/>
          <w:szCs w:val="21"/>
        </w:rPr>
      </w:pPr>
    </w:p>
    <w:p>
      <w:pPr>
        <w:widowControl/>
        <w:spacing w:line="240" w:lineRule="auto"/>
        <w:jc w:val="left"/>
        <w:rPr>
          <w:rFonts w:ascii="宋体" w:cs="宋体"/>
          <w:color w:val="000000"/>
          <w:kern w:val="0"/>
          <w:szCs w:val="21"/>
        </w:rPr>
      </w:pPr>
    </w:p>
    <w:p>
      <w:pPr>
        <w:widowControl/>
        <w:spacing w:line="240" w:lineRule="auto"/>
        <w:jc w:val="left"/>
        <w:rPr>
          <w:rFonts w:ascii="宋体" w:cs="宋体"/>
          <w:color w:val="000000"/>
          <w:kern w:val="0"/>
          <w:szCs w:val="21"/>
        </w:rPr>
      </w:pPr>
    </w:p>
    <w:p>
      <w:pPr>
        <w:widowControl/>
        <w:spacing w:line="240" w:lineRule="auto"/>
        <w:jc w:val="left"/>
        <w:rPr>
          <w:rFonts w:ascii="宋体" w:cs="宋体"/>
          <w:color w:val="000000"/>
          <w:kern w:val="0"/>
          <w:szCs w:val="21"/>
        </w:rPr>
      </w:pPr>
    </w:p>
    <w:p>
      <w:pPr>
        <w:widowControl/>
        <w:spacing w:line="240" w:lineRule="auto"/>
        <w:jc w:val="left"/>
        <w:rPr>
          <w:rFonts w:ascii="宋体" w:cs="宋体"/>
          <w:color w:val="000000"/>
          <w:kern w:val="0"/>
          <w:szCs w:val="21"/>
        </w:rPr>
      </w:pPr>
    </w:p>
    <w:p>
      <w:pPr>
        <w:widowControl/>
        <w:spacing w:line="240" w:lineRule="auto"/>
        <w:jc w:val="left"/>
        <w:rPr>
          <w:rFonts w:ascii="宋体" w:cs="宋体"/>
          <w:color w:val="000000"/>
          <w:kern w:val="0"/>
          <w:szCs w:val="21"/>
        </w:rPr>
      </w:pPr>
    </w:p>
    <w:p>
      <w:pPr>
        <w:widowControl/>
        <w:spacing w:line="240" w:lineRule="auto"/>
        <w:jc w:val="left"/>
        <w:rPr>
          <w:rFonts w:ascii="宋体" w:cs="宋体"/>
          <w:color w:val="000000"/>
          <w:kern w:val="0"/>
          <w:szCs w:val="21"/>
        </w:rPr>
      </w:pPr>
    </w:p>
    <w:p>
      <w:pPr>
        <w:widowControl/>
        <w:spacing w:line="240" w:lineRule="auto"/>
        <w:jc w:val="left"/>
        <w:rPr>
          <w:rFonts w:ascii="宋体" w:cs="宋体"/>
          <w:color w:val="000000"/>
          <w:kern w:val="0"/>
          <w:szCs w:val="21"/>
        </w:rPr>
      </w:pPr>
    </w:p>
    <w:p>
      <w:pPr>
        <w:widowControl/>
        <w:spacing w:line="240" w:lineRule="auto"/>
        <w:jc w:val="left"/>
        <w:rPr>
          <w:rFonts w:ascii="宋体" w:cs="宋体"/>
          <w:color w:val="000000"/>
          <w:kern w:val="0"/>
          <w:szCs w:val="21"/>
        </w:rPr>
      </w:pPr>
    </w:p>
    <w:p>
      <w:pPr>
        <w:widowControl/>
        <w:spacing w:line="240" w:lineRule="auto"/>
        <w:jc w:val="left"/>
        <w:rPr>
          <w:rFonts w:ascii="宋体" w:cs="宋体"/>
          <w:color w:val="000000"/>
          <w:kern w:val="0"/>
          <w:szCs w:val="21"/>
        </w:rPr>
      </w:pPr>
    </w:p>
    <w:p>
      <w:pPr>
        <w:widowControl/>
        <w:spacing w:line="240" w:lineRule="auto"/>
        <w:jc w:val="left"/>
        <w:rPr>
          <w:rFonts w:ascii="宋体" w:cs="宋体"/>
          <w:color w:val="000000"/>
          <w:kern w:val="0"/>
          <w:szCs w:val="21"/>
        </w:rPr>
      </w:pPr>
    </w:p>
    <w:p>
      <w:pPr>
        <w:widowControl/>
        <w:spacing w:line="240" w:lineRule="auto"/>
        <w:jc w:val="left"/>
        <w:rPr>
          <w:rFonts w:ascii="宋体" w:cs="宋体"/>
          <w:color w:val="000000"/>
          <w:kern w:val="0"/>
          <w:szCs w:val="21"/>
        </w:rPr>
      </w:pPr>
    </w:p>
    <w:p>
      <w:pPr>
        <w:widowControl/>
        <w:spacing w:line="240" w:lineRule="auto"/>
        <w:jc w:val="left"/>
        <w:rPr>
          <w:rFonts w:ascii="宋体" w:cs="宋体"/>
          <w:color w:val="000000"/>
          <w:kern w:val="0"/>
          <w:szCs w:val="21"/>
        </w:rPr>
      </w:pPr>
    </w:p>
    <w:p>
      <w:pPr>
        <w:widowControl/>
        <w:spacing w:line="240" w:lineRule="auto"/>
        <w:jc w:val="left"/>
        <w:rPr>
          <w:rFonts w:ascii="宋体" w:cs="宋体"/>
          <w:color w:val="000000"/>
          <w:kern w:val="0"/>
          <w:szCs w:val="21"/>
        </w:rPr>
      </w:pPr>
    </w:p>
    <w:p>
      <w:pPr>
        <w:widowControl/>
        <w:spacing w:line="240" w:lineRule="auto"/>
        <w:jc w:val="left"/>
        <w:rPr>
          <w:rFonts w:ascii="宋体" w:cs="宋体"/>
          <w:color w:val="000000"/>
          <w:kern w:val="0"/>
          <w:szCs w:val="21"/>
        </w:rPr>
      </w:pPr>
    </w:p>
    <w:p>
      <w:pPr>
        <w:widowControl/>
        <w:spacing w:line="240" w:lineRule="auto"/>
        <w:jc w:val="left"/>
        <w:rPr>
          <w:rFonts w:ascii="宋体" w:cs="宋体"/>
          <w:color w:val="000000"/>
          <w:kern w:val="0"/>
          <w:szCs w:val="21"/>
        </w:rPr>
      </w:pPr>
    </w:p>
    <w:p>
      <w:pPr>
        <w:widowControl/>
        <w:spacing w:line="240" w:lineRule="auto"/>
        <w:jc w:val="left"/>
        <w:rPr>
          <w:rFonts w:ascii="宋体" w:cs="宋体"/>
          <w:color w:val="000000"/>
          <w:kern w:val="0"/>
          <w:szCs w:val="21"/>
        </w:rPr>
      </w:pPr>
    </w:p>
    <w:p>
      <w:pPr>
        <w:widowControl/>
        <w:spacing w:line="240" w:lineRule="auto"/>
        <w:jc w:val="left"/>
        <w:rPr>
          <w:rFonts w:ascii="宋体" w:cs="宋体"/>
          <w:color w:val="000000"/>
          <w:kern w:val="0"/>
          <w:szCs w:val="21"/>
        </w:rPr>
      </w:pPr>
    </w:p>
    <w:p>
      <w:pPr>
        <w:widowControl/>
        <w:spacing w:line="240" w:lineRule="auto"/>
        <w:jc w:val="left"/>
        <w:rPr>
          <w:rFonts w:ascii="宋体" w:cs="宋体"/>
          <w:color w:val="000000"/>
          <w:kern w:val="0"/>
          <w:szCs w:val="21"/>
        </w:rPr>
      </w:pPr>
    </w:p>
    <w:p>
      <w:pPr>
        <w:widowControl/>
        <w:spacing w:line="240" w:lineRule="auto"/>
        <w:jc w:val="left"/>
        <w:rPr>
          <w:rFonts w:ascii="宋体" w:cs="宋体"/>
          <w:color w:val="000000"/>
          <w:kern w:val="0"/>
          <w:szCs w:val="21"/>
        </w:rPr>
      </w:pPr>
    </w:p>
    <w:p>
      <w:pPr>
        <w:widowControl/>
        <w:spacing w:line="240" w:lineRule="auto"/>
        <w:jc w:val="left"/>
        <w:rPr>
          <w:rFonts w:ascii="宋体" w:cs="宋体"/>
          <w:color w:val="000000"/>
          <w:kern w:val="0"/>
          <w:szCs w:val="21"/>
        </w:rPr>
      </w:pPr>
    </w:p>
    <w:p>
      <w:pPr>
        <w:widowControl/>
        <w:spacing w:line="240" w:lineRule="auto"/>
        <w:jc w:val="left"/>
        <w:rPr>
          <w:rFonts w:ascii="宋体" w:cs="宋体"/>
          <w:color w:val="000000"/>
          <w:kern w:val="0"/>
          <w:szCs w:val="21"/>
        </w:rPr>
      </w:pPr>
    </w:p>
    <w:p>
      <w:pPr>
        <w:spacing w:line="240" w:lineRule="auto"/>
        <w:rPr>
          <w:rFonts w:ascii="宋体" w:cs="宋体"/>
          <w:color w:val="000000"/>
        </w:rPr>
      </w:pPr>
      <w:bookmarkStart w:id="0" w:name="_GoBack"/>
      <w:bookmarkEnd w:id="0"/>
    </w:p>
    <w:p>
      <w:pPr>
        <w:spacing w:line="240" w:lineRule="auto"/>
        <w:jc w:val="center"/>
        <w:rPr>
          <w:rFonts w:ascii="宋体"/>
          <w:b/>
          <w:sz w:val="30"/>
          <w:szCs w:val="30"/>
        </w:rPr>
      </w:pPr>
      <w:r>
        <w:rPr>
          <w:rFonts w:hint="eastAsia" w:ascii="宋体" w:hAnsi="宋体"/>
          <w:b/>
          <w:sz w:val="30"/>
          <w:szCs w:val="30"/>
        </w:rPr>
        <w:t>第四次月考</w:t>
      </w:r>
      <w:r>
        <w:rPr>
          <w:rFonts w:ascii="宋体" w:hAnsi="宋体"/>
          <w:b/>
          <w:sz w:val="28"/>
          <w:szCs w:val="28"/>
        </w:rPr>
        <w:t xml:space="preserve"> </w:t>
      </w:r>
      <w:r>
        <w:rPr>
          <w:rFonts w:hint="eastAsia" w:ascii="宋体" w:hAnsi="宋体"/>
          <w:b/>
          <w:sz w:val="28"/>
          <w:szCs w:val="28"/>
        </w:rPr>
        <w:t>政治参考</w:t>
      </w:r>
      <w:r>
        <w:rPr>
          <w:rFonts w:hint="eastAsia" w:ascii="宋体"/>
          <w:b/>
          <w:sz w:val="28"/>
          <w:szCs w:val="28"/>
        </w:rPr>
        <w:pict>
          <v:shape id="_x0000_i1044"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9" o:title=""/>
            <o:lock v:ext="edit" aspectratio="t"/>
            <w10:wrap type="none"/>
            <w10:anchorlock/>
          </v:shape>
        </w:pict>
      </w:r>
      <w:r>
        <w:rPr>
          <w:rFonts w:hint="eastAsia" w:ascii="宋体" w:hAnsi="宋体"/>
          <w:b/>
          <w:sz w:val="28"/>
          <w:szCs w:val="28"/>
        </w:rPr>
        <w:t>答案</w:t>
      </w:r>
    </w:p>
    <w:p>
      <w:pPr>
        <w:widowControl/>
        <w:spacing w:line="240" w:lineRule="auto"/>
        <w:jc w:val="left"/>
        <w:rPr>
          <w:rFonts w:ascii="宋体" w:hAnsi="宋体" w:cs="宋体"/>
          <w:color w:val="000000"/>
          <w:kern w:val="0"/>
          <w:szCs w:val="21"/>
        </w:rPr>
      </w:pPr>
      <w:r>
        <w:rPr>
          <w:rFonts w:hint="eastAsia" w:ascii="宋体" w:hAnsi="宋体" w:cs="宋体"/>
          <w:color w:val="000000"/>
          <w:kern w:val="0"/>
          <w:szCs w:val="21"/>
        </w:rPr>
        <w:t>参考答案：</w:t>
      </w:r>
      <w:r>
        <w:rPr>
          <w:rFonts w:ascii="宋体" w:hAnsi="宋体" w:cs="宋体"/>
          <w:color w:val="000000"/>
          <w:kern w:val="0"/>
          <w:szCs w:val="21"/>
        </w:rPr>
        <w:t>AADBC, ABADD,CABDA,BAACA,CDCBB</w:t>
      </w:r>
    </w:p>
    <w:p>
      <w:pPr>
        <w:pStyle w:val="16"/>
        <w:spacing w:line="240" w:lineRule="auto"/>
        <w:textAlignment w:val="center"/>
        <w:rPr>
          <w:rFonts w:ascii="宋体" w:cs="宋体"/>
          <w:color w:val="000000"/>
          <w:szCs w:val="21"/>
        </w:rPr>
      </w:pPr>
      <w:r>
        <w:rPr>
          <w:rFonts w:ascii="宋体" w:hAnsi="宋体" w:cs="宋体"/>
          <w:color w:val="000000"/>
          <w:szCs w:val="21"/>
        </w:rPr>
        <w:t>26</w:t>
      </w:r>
      <w:r>
        <w:rPr>
          <w:rFonts w:hint="eastAsia" w:ascii="宋体" w:hAnsi="宋体" w:cs="宋体"/>
          <w:color w:val="000000"/>
          <w:szCs w:val="21"/>
        </w:rPr>
        <w:t>①发展是解决我国一切问题的基础和关键。多推有利于增添经济发展动力的改革，有利于解放和发展生产力，推动经济社会持续健康发展。（如答出“解放和发展生产力是社会主义的本质要求。多推增添经济发展动力的改革，有利于促进生产关系与生产力相适应，推动经济社会持续健康发展。”也可给</w:t>
      </w:r>
      <w:r>
        <w:rPr>
          <w:rFonts w:ascii="宋体" w:hAnsi="宋体" w:cs="宋体"/>
          <w:color w:val="000000"/>
          <w:szCs w:val="21"/>
        </w:rPr>
        <w:t>4</w:t>
      </w:r>
      <w:r>
        <w:rPr>
          <w:rFonts w:hint="eastAsia" w:ascii="宋体" w:hAnsi="宋体" w:cs="宋体"/>
          <w:color w:val="000000"/>
          <w:szCs w:val="21"/>
        </w:rPr>
        <w:t>分）</w:t>
      </w:r>
      <w:r>
        <w:rPr>
          <w:rFonts w:ascii="宋体" w:hAnsi="宋体" w:cs="宋体"/>
          <w:color w:val="000000"/>
          <w:szCs w:val="21"/>
        </w:rPr>
        <w:t xml:space="preserve">  </w:t>
      </w:r>
      <w:r>
        <w:rPr>
          <w:rFonts w:hint="eastAsia" w:ascii="宋体" w:hAnsi="宋体" w:cs="宋体"/>
          <w:color w:val="000000"/>
          <w:szCs w:val="21"/>
        </w:rPr>
        <w:t>②公平是提高经济效率的保证。多推有利于促进社会公平正义的改革，有利于激发人民群众发展生产、提高经济效率的积极性。</w:t>
      </w:r>
      <w:r>
        <w:rPr>
          <w:rFonts w:ascii="宋体" w:hAnsi="宋体" w:cs="宋体"/>
          <w:color w:val="000000"/>
          <w:szCs w:val="21"/>
        </w:rPr>
        <w:t xml:space="preserve"> </w:t>
      </w:r>
      <w:r>
        <w:rPr>
          <w:rFonts w:hint="eastAsia" w:ascii="宋体" w:hAnsi="宋体" w:cs="宋体"/>
          <w:color w:val="000000"/>
          <w:szCs w:val="21"/>
        </w:rPr>
        <w:t>③党和国家深入贯彻以人民为中心的发展思想。多推有利于增强人民群众获得感的改革，是新发展理念的内在要求。</w:t>
      </w:r>
      <w:r>
        <w:rPr>
          <w:rFonts w:ascii="宋体" w:hAnsi="宋体" w:cs="宋体"/>
          <w:color w:val="000000"/>
          <w:szCs w:val="21"/>
        </w:rPr>
        <w:t xml:space="preserve"> </w:t>
      </w:r>
      <w:r>
        <w:rPr>
          <w:rFonts w:hint="eastAsia" w:ascii="宋体" w:hAnsi="宋体" w:cs="宋体"/>
          <w:color w:val="000000"/>
          <w:szCs w:val="21"/>
        </w:rPr>
        <w:t>④劳动者是生产过程的主体，在生产力发展中起主导作用。多推有利于调动广大干，部群众积极性的改革，有利于促进生产力发展。</w:t>
      </w:r>
    </w:p>
    <w:p>
      <w:pPr>
        <w:spacing w:line="240" w:lineRule="auto"/>
        <w:rPr>
          <w:rFonts w:ascii="宋体"/>
          <w:szCs w:val="21"/>
        </w:rPr>
      </w:pPr>
      <w:r>
        <w:rPr>
          <w:rFonts w:ascii="宋体" w:hAnsi="宋体" w:cs="宋体"/>
          <w:color w:val="000000"/>
          <w:szCs w:val="21"/>
        </w:rPr>
        <w:t>27</w:t>
      </w:r>
      <w:r>
        <w:rPr>
          <w:rFonts w:hint="eastAsia"/>
          <w:szCs w:val="21"/>
        </w:rPr>
        <w:t>．</w:t>
      </w:r>
      <w:r>
        <w:rPr>
          <w:rFonts w:hint="eastAsia" w:ascii="宋体" w:hAnsi="宋体"/>
          <w:szCs w:val="21"/>
        </w:rPr>
        <w:t>①它坚定的坚持了中国共产党的领导，坚持了人民民主专政，坚持了人民代表大会制度，坚持了依法治国。②它将原属于行政、检察机关的反腐败力量整合归并为监察机关，并与党的纪律机关合署办公。③对党、人大和上级负责；④实现了对所有行使公共权力的公职人员监察全覆盖。⑤有利于增强反腐败工作的权威性和有效性。</w:t>
      </w:r>
    </w:p>
    <w:p>
      <w:pPr>
        <w:pStyle w:val="16"/>
        <w:spacing w:line="240" w:lineRule="auto"/>
        <w:textAlignment w:val="center"/>
        <w:rPr>
          <w:rFonts w:ascii="宋体" w:cs="宋体"/>
          <w:color w:val="000000"/>
          <w:szCs w:val="21"/>
        </w:rPr>
      </w:pPr>
      <w:r>
        <w:rPr>
          <w:rFonts w:ascii="宋体" w:hAnsi="宋体" w:cs="宋体"/>
          <w:color w:val="000000"/>
          <w:szCs w:val="21"/>
        </w:rPr>
        <w:t>28</w:t>
      </w:r>
      <w:r>
        <w:rPr>
          <w:rFonts w:hint="eastAsia" w:ascii="宋体" w:hAnsi="宋体" w:cs="宋体"/>
          <w:color w:val="000000"/>
          <w:szCs w:val="21"/>
        </w:rPr>
        <w:t>【答案】①国家利益决定国际关系，共同利益是国家合作的基础。携手构建更加紧密的中非命运共同体，符合中国和非洲各国人民的共同利益。</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②我国奉行独立自主的和平外交政策，发挥着负责任大国的作用。携手构建更加紧密的中非命运共同体，是中国坚持维护世界和平、促进共同发展的宗旨与和平共处五项原则的要求。</w:t>
      </w:r>
    </w:p>
    <w:p>
      <w:pPr>
        <w:pStyle w:val="16"/>
        <w:spacing w:line="240" w:lineRule="auto"/>
        <w:jc w:val="left"/>
        <w:textAlignment w:val="center"/>
        <w:rPr>
          <w:rFonts w:ascii="宋体" w:cs="宋体"/>
          <w:color w:val="000000"/>
          <w:szCs w:val="21"/>
        </w:rPr>
      </w:pPr>
      <w:r>
        <w:rPr>
          <w:rFonts w:hint="eastAsia" w:ascii="宋体" w:hAnsi="宋体" w:cs="宋体"/>
          <w:color w:val="000000"/>
          <w:szCs w:val="21"/>
        </w:rPr>
        <w:t>③和平与发展是当今时代的主题。携手构建更加紧密的中非命运共同体，符合世界多极化的趋势，有利于推动国际新秩序的建立，促进中非共同发展繁荣</w:t>
      </w:r>
    </w:p>
    <w:p>
      <w:pPr>
        <w:pStyle w:val="16"/>
        <w:spacing w:line="240" w:lineRule="auto"/>
        <w:textAlignment w:val="center"/>
        <w:rPr>
          <w:rFonts w:ascii="宋体" w:cs="宋体"/>
          <w:color w:val="000000"/>
        </w:rPr>
      </w:pPr>
      <w:r>
        <w:rPr>
          <w:rFonts w:ascii="宋体" w:hAnsi="宋体" w:cs="宋体"/>
          <w:color w:val="000000"/>
          <w:kern w:val="0"/>
          <w:szCs w:val="21"/>
        </w:rPr>
        <w:t>29</w:t>
      </w:r>
      <w:r>
        <w:rPr>
          <w:rFonts w:hint="eastAsia"/>
          <w:color w:val="000000"/>
        </w:rPr>
        <w:t>【答案】</w:t>
      </w:r>
      <w:r>
        <w:rPr>
          <w:rFonts w:hint="eastAsia" w:ascii="宋体" w:hAnsi="宋体" w:cs="宋体"/>
          <w:color w:val="000000"/>
        </w:rPr>
        <w:t>（</w:t>
      </w:r>
      <w:r>
        <w:rPr>
          <w:rFonts w:eastAsia="Times New Roman"/>
          <w:color w:val="000000"/>
        </w:rPr>
        <w:t>1</w:t>
      </w:r>
      <w:r>
        <w:rPr>
          <w:rFonts w:hint="eastAsia" w:ascii="宋体" w:hAnsi="宋体" w:cs="宋体"/>
          <w:color w:val="000000"/>
        </w:rPr>
        <w:t>）</w:t>
      </w:r>
      <w:r>
        <w:rPr>
          <w:rFonts w:hint="eastAsia" w:ascii="宋体" w:cs="宋体"/>
          <w:color w:val="000000"/>
        </w:rPr>
        <w:t>①</w:t>
      </w:r>
      <w:r>
        <w:rPr>
          <w:rFonts w:hint="eastAsia" w:ascii="宋体" w:hAnsi="宋体" w:cs="宋体"/>
          <w:color w:val="000000"/>
        </w:rPr>
        <w:t>庆祝民族节日是民族文化的集中展示，也是民族情感的集中表达。中华民族节日反映了中华民族的精神和情感</w:t>
      </w:r>
      <w:r>
        <w:rPr>
          <w:rFonts w:eastAsia="Times New Roman"/>
          <w:color w:val="000000"/>
        </w:rPr>
        <w:t>.</w:t>
      </w:r>
      <w:r>
        <w:rPr>
          <w:rFonts w:hint="eastAsia" w:ascii="宋体" w:hAnsi="宋体" w:cs="宋体"/>
          <w:color w:val="000000"/>
        </w:rPr>
        <w:t>通过节日文化活动，增强中罔人的文化认同感和身份认同感，有利于打造最持久、最深沉的文化自信。</w:t>
      </w:r>
      <w:r>
        <w:rPr>
          <w:rFonts w:hint="eastAsia" w:ascii="宋体" w:cs="宋体"/>
          <w:color w:val="000000"/>
        </w:rPr>
        <w:t>②</w:t>
      </w:r>
      <w:r>
        <w:rPr>
          <w:rFonts w:hint="eastAsia" w:ascii="宋体" w:hAnsi="宋体" w:cs="宋体"/>
          <w:color w:val="000000"/>
        </w:rPr>
        <w:t>民族节日是文化多样性的重要表现，尊重文化多样性是发展民族文化的内在要求。通过庆祝民族节日，可以维护文化多样性，发展好本民族文化，增强文化自信。</w:t>
      </w:r>
      <w:r>
        <w:rPr>
          <w:rFonts w:hint="eastAsia" w:ascii="宋体" w:cs="宋体"/>
          <w:color w:val="000000"/>
        </w:rPr>
        <w:t>③</w:t>
      </w:r>
      <w:r>
        <w:rPr>
          <w:rFonts w:hint="eastAsia" w:ascii="宋体" w:hAnsi="宋体" w:cs="宋体"/>
          <w:color w:val="000000"/>
        </w:rPr>
        <w:t>传统节日蕴含着中华优秀传统文化的核心价值。通过庆祝民族节日，让优秀传统文化焕发新的光彩，使之得到传承和发展，有利于弘扬社会主义核心价值观，增强民族共同的文化自信。</w:t>
      </w:r>
    </w:p>
    <w:p>
      <w:pPr>
        <w:pStyle w:val="16"/>
        <w:spacing w:line="240" w:lineRule="auto"/>
        <w:jc w:val="left"/>
        <w:textAlignment w:val="center"/>
        <w:rPr>
          <w:rFonts w:ascii="宋体" w:cs="宋体"/>
          <w:color w:val="000000"/>
        </w:rPr>
      </w:pPr>
      <w:r>
        <w:rPr>
          <w:rFonts w:hint="eastAsia" w:ascii="宋体" w:hAnsi="宋体" w:cs="宋体"/>
          <w:color w:val="000000"/>
        </w:rPr>
        <w:t>（</w:t>
      </w:r>
      <w:r>
        <w:rPr>
          <w:color w:val="000000"/>
        </w:rPr>
        <w:t>2</w:t>
      </w:r>
      <w:r>
        <w:rPr>
          <w:rFonts w:hint="eastAsia" w:ascii="宋体" w:hAnsi="宋体" w:cs="宋体"/>
          <w:color w:val="000000"/>
        </w:rPr>
        <w:t>）春节辞旧迎新、祝福美好；清明节</w:t>
      </w:r>
      <w:r>
        <w:rPr>
          <w:rFonts w:ascii="宋体" w:hAnsi="宋体" w:cs="宋体"/>
          <w:color w:val="000000"/>
        </w:rPr>
        <w:t>——</w:t>
      </w:r>
      <w:r>
        <w:rPr>
          <w:rFonts w:hint="eastAsia" w:ascii="宋体" w:hAnsi="宋体" w:cs="宋体"/>
          <w:color w:val="000000"/>
        </w:rPr>
        <w:t>慎终追远、缅怀先人；端午节</w:t>
      </w:r>
      <w:r>
        <w:rPr>
          <w:rFonts w:ascii="宋体" w:hAnsi="宋体" w:cs="宋体"/>
          <w:color w:val="000000"/>
        </w:rPr>
        <w:t>——</w:t>
      </w:r>
      <w:r>
        <w:rPr>
          <w:rFonts w:hint="eastAsia" w:ascii="宋体" w:hAnsi="宋体" w:cs="宋体"/>
          <w:color w:val="000000"/>
        </w:rPr>
        <w:t>家同情怀、爱国精神：中秋节阖家团圆、喜庆丰收；重阳节尊老敬老、厚德仁爱</w:t>
      </w:r>
    </w:p>
    <w:p>
      <w:pPr>
        <w:pStyle w:val="16"/>
        <w:spacing w:line="240" w:lineRule="auto"/>
        <w:jc w:val="left"/>
        <w:textAlignment w:val="center"/>
        <w:rPr>
          <w:rFonts w:ascii="宋体" w:cs="宋体"/>
          <w:color w:val="000000"/>
        </w:rPr>
      </w:pPr>
    </w:p>
    <w:sectPr>
      <w:headerReference r:id="rId4" w:type="first"/>
      <w:footerReference r:id="rId6" w:type="first"/>
      <w:headerReference r:id="rId3" w:type="even"/>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25FA32"/>
    <w:multiLevelType w:val="singleLevel"/>
    <w:tmpl w:val="7C25FA32"/>
    <w:lvl w:ilvl="0" w:tentative="0">
      <w:start w:val="1"/>
      <w:numFmt w:val="upperLetter"/>
      <w:suff w:val="space"/>
      <w:lvlText w:val="%1."/>
      <w:lvlJc w:val="left"/>
      <w:pPr>
        <w:ind w:left="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59576688"/>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iPriority w:val="99"/>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link w:val="11"/>
    <w:uiPriority w:val="99"/>
    <w:pPr>
      <w:spacing w:before="151"/>
      <w:ind w:left="160"/>
    </w:pPr>
    <w:rPr>
      <w:rFonts w:ascii="宋体" w:hAnsi="宋体" w:cs="宋体"/>
      <w:szCs w:val="21"/>
      <w:lang w:val="zh-CN"/>
    </w:rPr>
  </w:style>
  <w:style w:type="paragraph" w:styleId="3">
    <w:name w:val="Plain Text"/>
    <w:basedOn w:val="4"/>
    <w:link w:val="12"/>
    <w:uiPriority w:val="99"/>
    <w:rPr>
      <w:rFonts w:ascii="宋体" w:hAnsi="Courier New"/>
      <w:szCs w:val="21"/>
    </w:rPr>
  </w:style>
  <w:style w:type="paragraph" w:customStyle="1" w:styleId="4">
    <w:name w:val="正文1"/>
    <w:uiPriority w:val="99"/>
    <w:pPr>
      <w:widowControl w:val="0"/>
      <w:jc w:val="both"/>
    </w:pPr>
    <w:rPr>
      <w:rFonts w:ascii="Calibri" w:hAnsi="Calibri" w:eastAsia="宋体" w:cs="Times New Roman"/>
      <w:kern w:val="0"/>
      <w:sz w:val="20"/>
      <w:szCs w:val="20"/>
      <w:lang w:val="en-US" w:eastAsia="zh-CN" w:bidi="ar-SA"/>
    </w:rPr>
  </w:style>
  <w:style w:type="paragraph" w:styleId="5">
    <w:name w:val="Balloon Text"/>
    <w:basedOn w:val="1"/>
    <w:link w:val="13"/>
    <w:uiPriority w:val="99"/>
    <w:rPr>
      <w:sz w:val="18"/>
      <w:szCs w:val="18"/>
    </w:rPr>
  </w:style>
  <w:style w:type="paragraph" w:styleId="6">
    <w:name w:val="footer"/>
    <w:basedOn w:val="1"/>
    <w:link w:val="14"/>
    <w:uiPriority w:val="99"/>
    <w:pPr>
      <w:tabs>
        <w:tab w:val="center" w:pos="4153"/>
        <w:tab w:val="right" w:pos="8306"/>
      </w:tabs>
      <w:snapToGrid w:val="0"/>
      <w:jc w:val="left"/>
    </w:pPr>
    <w:rPr>
      <w:sz w:val="18"/>
    </w:rPr>
  </w:style>
  <w:style w:type="paragraph" w:styleId="7">
    <w:name w:val="header"/>
    <w:basedOn w:val="1"/>
    <w:link w:val="15"/>
    <w:qFormat/>
    <w:uiPriority w:val="99"/>
    <w:pPr>
      <w:tabs>
        <w:tab w:val="center" w:pos="4153"/>
        <w:tab w:val="right" w:pos="8306"/>
      </w:tabs>
      <w:snapToGrid w:val="0"/>
    </w:pPr>
    <w:rPr>
      <w:sz w:val="18"/>
    </w:rPr>
  </w:style>
  <w:style w:type="paragraph" w:styleId="8">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11">
    <w:name w:val="Body Text Char"/>
    <w:basedOn w:val="9"/>
    <w:link w:val="2"/>
    <w:semiHidden/>
    <w:uiPriority w:val="99"/>
    <w:rPr>
      <w:rFonts w:cs="Times New Roman"/>
    </w:rPr>
  </w:style>
  <w:style w:type="character" w:customStyle="1" w:styleId="12">
    <w:name w:val="Plain Text Char"/>
    <w:basedOn w:val="9"/>
    <w:link w:val="3"/>
    <w:semiHidden/>
    <w:qFormat/>
    <w:uiPriority w:val="99"/>
    <w:rPr>
      <w:rFonts w:ascii="宋体" w:hAnsi="Courier New" w:cs="Times New Roman"/>
      <w:szCs w:val="21"/>
    </w:rPr>
  </w:style>
  <w:style w:type="character" w:customStyle="1" w:styleId="13">
    <w:name w:val="Balloon Text Char"/>
    <w:basedOn w:val="9"/>
    <w:link w:val="5"/>
    <w:locked/>
    <w:uiPriority w:val="99"/>
    <w:rPr>
      <w:rFonts w:cs="Times New Roman"/>
      <w:kern w:val="2"/>
      <w:sz w:val="18"/>
      <w:szCs w:val="18"/>
    </w:rPr>
  </w:style>
  <w:style w:type="character" w:customStyle="1" w:styleId="14">
    <w:name w:val="Footer Char"/>
    <w:basedOn w:val="9"/>
    <w:link w:val="6"/>
    <w:semiHidden/>
    <w:qFormat/>
    <w:uiPriority w:val="99"/>
    <w:rPr>
      <w:rFonts w:cs="Times New Roman"/>
      <w:sz w:val="18"/>
      <w:szCs w:val="18"/>
    </w:rPr>
  </w:style>
  <w:style w:type="character" w:customStyle="1" w:styleId="15">
    <w:name w:val="Header Char"/>
    <w:basedOn w:val="9"/>
    <w:link w:val="7"/>
    <w:semiHidden/>
    <w:qFormat/>
    <w:uiPriority w:val="99"/>
    <w:rPr>
      <w:rFonts w:cs="Times New Roman"/>
      <w:sz w:val="18"/>
      <w:szCs w:val="18"/>
    </w:rPr>
  </w:style>
  <w:style w:type="paragraph" w:customStyle="1" w:styleId="16">
    <w:name w:val="Normal_1"/>
    <w:uiPriority w:val="99"/>
    <w:pPr>
      <w:widowControl w:val="0"/>
      <w:jc w:val="both"/>
    </w:pPr>
    <w:rPr>
      <w:rFonts w:ascii="Times New Roman" w:hAnsi="Times New Roman" w:eastAsia="宋体" w:cs="Times New Roman"/>
      <w:kern w:val="2"/>
      <w:sz w:val="21"/>
      <w:szCs w:val="22"/>
      <w:lang w:val="en-US" w:eastAsia="zh-CN" w:bidi="ar-SA"/>
    </w:rPr>
  </w:style>
  <w:style w:type="paragraph" w:styleId="17">
    <w:name w:val="List Paragraph"/>
    <w:basedOn w:val="1"/>
    <w:qFormat/>
    <w:uiPriority w:val="99"/>
    <w:pPr>
      <w:spacing w:before="151"/>
      <w:ind w:left="160" w:right="111" w:firstLine="420"/>
    </w:pPr>
    <w:rPr>
      <w:rFonts w:ascii="宋体" w:hAnsi="宋体" w:cs="宋体"/>
      <w:lang w:val="zh-CN"/>
    </w:rPr>
  </w:style>
  <w:style w:type="paragraph" w:customStyle="1" w:styleId="18">
    <w:name w:val="正文_0"/>
    <w:uiPriority w:val="99"/>
    <w:pPr>
      <w:widowControl w:val="0"/>
    </w:pPr>
    <w:rPr>
      <w:rFonts w:ascii="Courier New" w:hAnsi="Courier New" w:eastAsia="宋体" w:cs="Courier New"/>
      <w:color w:val="000000"/>
      <w:kern w:val="0"/>
      <w:sz w:val="24"/>
      <w:szCs w:val="24"/>
      <w:lang w:val="zh-CN" w:eastAsia="zh-CN" w:bidi="ar-SA"/>
    </w:rPr>
  </w:style>
  <w:style w:type="paragraph" w:customStyle="1" w:styleId="19">
    <w:name w:val="无间隔1"/>
    <w:qFormat/>
    <w:uiPriority w:val="99"/>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file:///C:\Users\Administrator\Desktop\127.TIF" TargetMode="External"/><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2\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Company>北京今日学易科技有限公司(Zxxk.Com)</Company>
  <Pages>10</Pages>
  <Words>4682</Words>
  <Characters>4824</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2018-10-20T09:03:00Z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cp:lastPrinted>2018-11-29T06:48:00Z</cp:lastPrinted>
  <dcterms:modified xsi:type="dcterms:W3CDTF">2019-08-19T05:01:18Z</dcterms:modified>
  <dc:subject>陕西省咸阳市三原南郊中学2019届高三第四次月考政治试题.docx</dc:subject>
  <dc:title>陕西省咸阳市三原南郊中学2019届高三第四次月考政治试题.docx</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2052-10.1.0.7698</vt:lpwstr>
  </property>
</Properties>
</file>