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left="1" w:hanging="1"/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12344400</wp:posOffset>
            </wp:positionV>
            <wp:extent cx="444500" cy="469900"/>
            <wp:effectExtent l="0" t="0" r="12700" b="254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sz w:val="32"/>
          <w:szCs w:val="32"/>
        </w:rPr>
        <w:t>衡阳县四中2018-2019年高一下学期期中考试政治试卷</w:t>
      </w:r>
    </w:p>
    <w:p>
      <w:pPr>
        <w:spacing w:line="240" w:lineRule="auto"/>
        <w:ind w:left="-41" w:hanging="1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考试时间：70分钟  满分：100分  </w:t>
      </w:r>
    </w:p>
    <w:p>
      <w:pPr>
        <w:spacing w:line="240" w:lineRule="auto"/>
        <w:ind w:left="-41" w:hanging="1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命题者：廖芸菲</w:t>
      </w:r>
    </w:p>
    <w:p>
      <w:pPr>
        <w:spacing w:line="240" w:lineRule="auto"/>
        <w:ind w:left="-601" w:hanging="1"/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t>第I卷</w:t>
      </w:r>
      <w:r>
        <w:rPr>
          <w:rFonts w:hint="eastAsia" w:eastAsia="黑体"/>
          <w:b/>
          <w:sz w:val="30"/>
          <w:szCs w:val="30"/>
        </w:rPr>
        <w:t>（选择题 共60分）</w:t>
      </w:r>
    </w:p>
    <w:p>
      <w:pPr>
        <w:spacing w:line="240" w:lineRule="auto"/>
        <w:rPr>
          <w:rFonts w:eastAsia="黑体"/>
          <w:b/>
          <w:sz w:val="24"/>
        </w:rPr>
      </w:pPr>
      <w:r>
        <w:rPr>
          <w:rFonts w:hint="eastAsia"/>
        </w:rPr>
        <w:t xml:space="preserve">     </w:t>
      </w:r>
      <w:r>
        <w:rPr>
          <w:rFonts w:eastAsia="黑体"/>
          <w:b/>
          <w:sz w:val="24"/>
        </w:rPr>
        <w:t>本卷共</w:t>
      </w:r>
      <w:r>
        <w:rPr>
          <w:rFonts w:hint="eastAsia" w:eastAsia="黑体"/>
          <w:b/>
          <w:sz w:val="24"/>
        </w:rPr>
        <w:t>30</w:t>
      </w:r>
      <w:r>
        <w:rPr>
          <w:rFonts w:eastAsia="黑体"/>
          <w:b/>
          <w:sz w:val="24"/>
        </w:rPr>
        <w:t>小题，每小题</w:t>
      </w:r>
      <w:r>
        <w:rPr>
          <w:rFonts w:hint="eastAsia" w:eastAsia="黑体"/>
          <w:b/>
          <w:sz w:val="24"/>
        </w:rPr>
        <w:t>2</w:t>
      </w:r>
      <w:r>
        <w:rPr>
          <w:rFonts w:eastAsia="黑体"/>
          <w:b/>
          <w:sz w:val="24"/>
        </w:rPr>
        <w:t>分，共计</w:t>
      </w:r>
      <w:r>
        <w:rPr>
          <w:rFonts w:hint="eastAsia" w:eastAsia="黑体"/>
          <w:b/>
          <w:sz w:val="24"/>
        </w:rPr>
        <w:t>60</w:t>
      </w:r>
      <w:r>
        <w:rPr>
          <w:rFonts w:eastAsia="黑体"/>
          <w:b/>
          <w:sz w:val="24"/>
        </w:rPr>
        <w:t>分。在每小题列出的四个选项中，只有一项是最符合题目要求的。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cs="宋体"/>
          <w:b/>
          <w:sz w:val="24"/>
          <w:szCs w:val="28"/>
        </w:rPr>
      </w:pPr>
      <w:r>
        <w:rPr>
          <w:rFonts w:ascii="宋体" w:hAnsi="宋体" w:cs="宋体"/>
          <w:b/>
          <w:spacing w:val="1"/>
          <w:sz w:val="24"/>
          <w:szCs w:val="28"/>
        </w:rPr>
        <w:t>1</w:t>
      </w:r>
      <w:r>
        <w:rPr>
          <w:rFonts w:hint="eastAsia" w:ascii="宋体" w:hAnsi="宋体" w:cs="宋体"/>
          <w:b/>
          <w:sz w:val="24"/>
          <w:szCs w:val="28"/>
        </w:rPr>
        <w:t>、各</w:t>
      </w:r>
      <w:r>
        <w:rPr>
          <w:rFonts w:hint="eastAsia" w:ascii="宋体" w:hAnsi="宋体" w:cs="宋体"/>
          <w:b/>
          <w:spacing w:val="-3"/>
          <w:sz w:val="24"/>
          <w:szCs w:val="28"/>
        </w:rPr>
        <w:t>级</w:t>
      </w:r>
      <w:r>
        <w:rPr>
          <w:rFonts w:hint="eastAsia" w:ascii="宋体" w:hAnsi="宋体" w:cs="宋体"/>
          <w:b/>
          <w:sz w:val="24"/>
          <w:szCs w:val="28"/>
        </w:rPr>
        <w:t>党委</w:t>
      </w:r>
      <w:r>
        <w:rPr>
          <w:rFonts w:hint="eastAsia" w:ascii="宋体" w:hAnsi="宋体" w:cs="宋体"/>
          <w:b/>
          <w:spacing w:val="-3"/>
          <w:sz w:val="24"/>
          <w:szCs w:val="28"/>
        </w:rPr>
        <w:t>、政</w:t>
      </w:r>
      <w:r>
        <w:rPr>
          <w:rFonts w:hint="eastAsia" w:ascii="宋体" w:hAnsi="宋体" w:cs="宋体"/>
          <w:b/>
          <w:sz w:val="24"/>
          <w:szCs w:val="28"/>
        </w:rPr>
        <w:t>府和干</w:t>
      </w:r>
      <w:r>
        <w:rPr>
          <w:rFonts w:hint="eastAsia" w:ascii="宋体" w:hAnsi="宋体" w:cs="宋体"/>
          <w:b/>
          <w:spacing w:val="-3"/>
          <w:sz w:val="24"/>
          <w:szCs w:val="28"/>
        </w:rPr>
        <w:t>部</w:t>
      </w:r>
      <w:r>
        <w:rPr>
          <w:rFonts w:hint="eastAsia" w:ascii="宋体" w:hAnsi="宋体" w:cs="宋体"/>
          <w:b/>
          <w:sz w:val="24"/>
          <w:szCs w:val="28"/>
        </w:rPr>
        <w:t>要把</w:t>
      </w:r>
      <w:r>
        <w:rPr>
          <w:rFonts w:hint="eastAsia" w:ascii="宋体" w:hAnsi="宋体" w:cs="宋体"/>
          <w:b/>
          <w:spacing w:val="-3"/>
          <w:sz w:val="24"/>
          <w:szCs w:val="28"/>
        </w:rPr>
        <w:t>老百</w:t>
      </w:r>
      <w:r>
        <w:rPr>
          <w:rFonts w:hint="eastAsia" w:ascii="宋体" w:hAnsi="宋体" w:cs="宋体"/>
          <w:b/>
          <w:sz w:val="24"/>
          <w:szCs w:val="28"/>
        </w:rPr>
        <w:t>姓的安</w:t>
      </w:r>
      <w:r>
        <w:rPr>
          <w:rFonts w:hint="eastAsia" w:ascii="宋体" w:hAnsi="宋体" w:cs="宋体"/>
          <w:b/>
          <w:spacing w:val="-3"/>
          <w:sz w:val="24"/>
          <w:szCs w:val="28"/>
        </w:rPr>
        <w:t>危</w:t>
      </w:r>
      <w:r>
        <w:rPr>
          <w:rFonts w:hint="eastAsia" w:ascii="宋体" w:hAnsi="宋体" w:cs="宋体"/>
          <w:b/>
          <w:sz w:val="24"/>
          <w:szCs w:val="28"/>
        </w:rPr>
        <w:t>冷暖</w:t>
      </w:r>
      <w:r>
        <w:rPr>
          <w:rFonts w:hint="eastAsia" w:ascii="宋体" w:hAnsi="宋体" w:cs="宋体"/>
          <w:b/>
          <w:spacing w:val="-3"/>
          <w:sz w:val="24"/>
          <w:szCs w:val="28"/>
        </w:rPr>
        <w:t>时刻</w:t>
      </w:r>
      <w:r>
        <w:rPr>
          <w:rFonts w:hint="eastAsia" w:ascii="宋体" w:hAnsi="宋体" w:cs="宋体"/>
          <w:b/>
          <w:sz w:val="24"/>
          <w:szCs w:val="28"/>
        </w:rPr>
        <w:t>放在心</w:t>
      </w:r>
      <w:r>
        <w:rPr>
          <w:rFonts w:hint="eastAsia" w:ascii="宋体" w:hAnsi="宋体" w:cs="宋体"/>
          <w:b/>
          <w:spacing w:val="-3"/>
          <w:sz w:val="24"/>
          <w:szCs w:val="28"/>
        </w:rPr>
        <w:t>上</w:t>
      </w:r>
      <w:r>
        <w:rPr>
          <w:rFonts w:hint="eastAsia" w:ascii="宋体" w:hAnsi="宋体" w:cs="宋体"/>
          <w:b/>
          <w:sz w:val="24"/>
          <w:szCs w:val="28"/>
        </w:rPr>
        <w:t>，让</w:t>
      </w:r>
      <w:r>
        <w:rPr>
          <w:rFonts w:hint="eastAsia" w:ascii="宋体" w:hAnsi="宋体" w:cs="宋体"/>
          <w:b/>
          <w:spacing w:val="-3"/>
          <w:sz w:val="24"/>
          <w:szCs w:val="28"/>
        </w:rPr>
        <w:t>人民</w:t>
      </w:r>
      <w:r>
        <w:rPr>
          <w:rFonts w:hint="eastAsia" w:ascii="宋体" w:hAnsi="宋体" w:cs="宋体"/>
          <w:b/>
          <w:sz w:val="24"/>
          <w:szCs w:val="28"/>
        </w:rPr>
        <w:t>生活得幸福</w:t>
      </w:r>
      <w:r>
        <w:rPr>
          <w:rFonts w:hint="eastAsia" w:ascii="宋体" w:hAnsi="宋体" w:cs="宋体"/>
          <w:b/>
          <w:spacing w:val="-3"/>
          <w:sz w:val="24"/>
          <w:szCs w:val="28"/>
        </w:rPr>
        <w:t>美</w:t>
      </w:r>
      <w:r>
        <w:rPr>
          <w:rFonts w:hint="eastAsia" w:ascii="宋体" w:hAnsi="宋体" w:cs="宋体"/>
          <w:b/>
          <w:sz w:val="24"/>
          <w:szCs w:val="28"/>
        </w:rPr>
        <w:t>满。</w:t>
      </w:r>
      <w:r>
        <w:rPr>
          <w:rFonts w:hint="eastAsia" w:ascii="宋体" w:hAnsi="宋体" w:cs="宋体"/>
          <w:b/>
          <w:spacing w:val="-3"/>
          <w:sz w:val="24"/>
          <w:szCs w:val="28"/>
        </w:rPr>
        <w:t>从根</w:t>
      </w:r>
      <w:r>
        <w:rPr>
          <w:rFonts w:hint="eastAsia" w:ascii="宋体" w:hAnsi="宋体" w:cs="宋体"/>
          <w:b/>
          <w:sz w:val="24"/>
          <w:szCs w:val="28"/>
        </w:rPr>
        <w:t>本上说</w:t>
      </w:r>
      <w:r>
        <w:rPr>
          <w:rFonts w:hint="eastAsia" w:ascii="宋体" w:hAnsi="宋体" w:cs="宋体"/>
          <w:b/>
          <w:spacing w:val="-3"/>
          <w:sz w:val="24"/>
          <w:szCs w:val="28"/>
        </w:rPr>
        <w:t>，</w:t>
      </w:r>
      <w:r>
        <w:rPr>
          <w:rFonts w:hint="eastAsia" w:ascii="宋体" w:hAnsi="宋体" w:cs="宋体"/>
          <w:b/>
          <w:sz w:val="24"/>
          <w:szCs w:val="28"/>
        </w:rPr>
        <w:t>这是</w:t>
      </w:r>
      <w:r>
        <w:rPr>
          <w:rFonts w:hint="eastAsia" w:ascii="宋体" w:hAnsi="宋体" w:cs="宋体"/>
          <w:b/>
          <w:spacing w:val="-3"/>
          <w:sz w:val="24"/>
          <w:szCs w:val="28"/>
        </w:rPr>
        <w:t>因为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tabs>
          <w:tab w:val="left" w:pos="5620"/>
        </w:tabs>
        <w:spacing w:before="27" w:line="240" w:lineRule="auto"/>
        <w:ind w:right="-20"/>
        <w:rPr>
          <w:rFonts w:ascii="宋体" w:cs="宋体"/>
          <w:b/>
          <w:sz w:val="24"/>
          <w:szCs w:val="28"/>
        </w:rPr>
      </w:pPr>
      <w:r>
        <w:rPr>
          <w:rFonts w:ascii="宋体" w:hAnsi="宋体" w:cs="宋体"/>
          <w:b/>
          <w:spacing w:val="1"/>
          <w:sz w:val="24"/>
          <w:szCs w:val="28"/>
        </w:rPr>
        <w:t>A</w:t>
      </w:r>
      <w:r>
        <w:rPr>
          <w:rFonts w:hint="eastAsia" w:ascii="宋体" w:hAnsi="宋体" w:cs="宋体"/>
          <w:b/>
          <w:sz w:val="24"/>
          <w:szCs w:val="28"/>
        </w:rPr>
        <w:t>、</w:t>
      </w:r>
      <w:r>
        <w:rPr>
          <w:rFonts w:hint="eastAsia" w:ascii="宋体" w:hAnsi="宋体" w:cs="宋体"/>
          <w:b/>
          <w:spacing w:val="-3"/>
          <w:sz w:val="24"/>
          <w:szCs w:val="28"/>
        </w:rPr>
        <w:t>人</w:t>
      </w:r>
      <w:r>
        <w:rPr>
          <w:rFonts w:hint="eastAsia" w:ascii="宋体" w:hAnsi="宋体" w:cs="宋体"/>
          <w:b/>
          <w:sz w:val="24"/>
          <w:szCs w:val="28"/>
        </w:rPr>
        <w:t>民当</w:t>
      </w:r>
      <w:r>
        <w:rPr>
          <w:rFonts w:hint="eastAsia" w:ascii="宋体" w:hAnsi="宋体" w:cs="宋体"/>
          <w:b/>
          <w:spacing w:val="-3"/>
          <w:sz w:val="24"/>
          <w:szCs w:val="28"/>
        </w:rPr>
        <w:t>家</w:t>
      </w:r>
      <w:r>
        <w:rPr>
          <w:rFonts w:hint="eastAsia" w:ascii="宋体" w:hAnsi="宋体" w:cs="宋体"/>
          <w:b/>
          <w:sz w:val="24"/>
          <w:szCs w:val="28"/>
        </w:rPr>
        <w:t>作主</w:t>
      </w:r>
      <w:r>
        <w:rPr>
          <w:rFonts w:hint="eastAsia" w:ascii="宋体" w:hAnsi="宋体" w:cs="宋体"/>
          <w:b/>
          <w:spacing w:val="-3"/>
          <w:sz w:val="24"/>
          <w:szCs w:val="28"/>
        </w:rPr>
        <w:t>的</w:t>
      </w:r>
      <w:r>
        <w:rPr>
          <w:rFonts w:hint="eastAsia" w:ascii="宋体" w:hAnsi="宋体" w:cs="宋体"/>
          <w:b/>
          <w:sz w:val="24"/>
          <w:szCs w:val="28"/>
        </w:rPr>
        <w:t>权利有</w:t>
      </w:r>
      <w:r>
        <w:rPr>
          <w:rFonts w:hint="eastAsia" w:ascii="宋体" w:hAnsi="宋体" w:cs="宋体"/>
          <w:b/>
          <w:spacing w:val="-3"/>
          <w:sz w:val="24"/>
          <w:szCs w:val="28"/>
        </w:rPr>
        <w:t>制</w:t>
      </w:r>
      <w:r>
        <w:rPr>
          <w:rFonts w:hint="eastAsia" w:ascii="宋体" w:hAnsi="宋体" w:cs="宋体"/>
          <w:b/>
          <w:sz w:val="24"/>
          <w:szCs w:val="28"/>
        </w:rPr>
        <w:t xml:space="preserve">度保障       </w:t>
      </w:r>
      <w:r>
        <w:rPr>
          <w:rFonts w:ascii="宋体" w:hAnsi="宋体" w:cs="宋体"/>
          <w:b/>
          <w:spacing w:val="2"/>
          <w:sz w:val="24"/>
          <w:szCs w:val="28"/>
        </w:rPr>
        <w:t>B</w:t>
      </w:r>
      <w:r>
        <w:rPr>
          <w:rFonts w:hint="eastAsia" w:ascii="宋体" w:hAnsi="宋体" w:cs="宋体"/>
          <w:b/>
          <w:sz w:val="24"/>
          <w:szCs w:val="28"/>
        </w:rPr>
        <w:t>、</w:t>
      </w:r>
      <w:r>
        <w:rPr>
          <w:rFonts w:hint="eastAsia" w:ascii="宋体" w:hAnsi="宋体" w:cs="宋体"/>
          <w:b/>
          <w:spacing w:val="-3"/>
          <w:sz w:val="24"/>
          <w:szCs w:val="28"/>
        </w:rPr>
        <w:t>人</w:t>
      </w:r>
      <w:r>
        <w:rPr>
          <w:rFonts w:hint="eastAsia" w:ascii="宋体" w:hAnsi="宋体" w:cs="宋体"/>
          <w:b/>
          <w:sz w:val="24"/>
          <w:szCs w:val="28"/>
        </w:rPr>
        <w:t>民当</w:t>
      </w:r>
      <w:r>
        <w:rPr>
          <w:rFonts w:hint="eastAsia" w:ascii="宋体" w:hAnsi="宋体" w:cs="宋体"/>
          <w:b/>
          <w:spacing w:val="-3"/>
          <w:sz w:val="24"/>
          <w:szCs w:val="28"/>
        </w:rPr>
        <w:t>家</w:t>
      </w:r>
      <w:r>
        <w:rPr>
          <w:rFonts w:hint="eastAsia" w:ascii="宋体" w:hAnsi="宋体" w:cs="宋体"/>
          <w:b/>
          <w:sz w:val="24"/>
          <w:szCs w:val="28"/>
        </w:rPr>
        <w:t>作主</w:t>
      </w:r>
      <w:r>
        <w:rPr>
          <w:rFonts w:hint="eastAsia" w:ascii="宋体" w:hAnsi="宋体" w:cs="宋体"/>
          <w:b/>
          <w:spacing w:val="-3"/>
          <w:sz w:val="24"/>
          <w:szCs w:val="28"/>
        </w:rPr>
        <w:t>的</w:t>
      </w:r>
      <w:r>
        <w:rPr>
          <w:rFonts w:hint="eastAsia" w:ascii="宋体" w:hAnsi="宋体" w:cs="宋体"/>
          <w:b/>
          <w:sz w:val="24"/>
          <w:szCs w:val="28"/>
        </w:rPr>
        <w:t>权利法</w:t>
      </w:r>
      <w:r>
        <w:rPr>
          <w:rFonts w:hint="eastAsia" w:ascii="宋体" w:hAnsi="宋体" w:cs="宋体"/>
          <w:b/>
          <w:spacing w:val="-3"/>
          <w:sz w:val="24"/>
          <w:szCs w:val="28"/>
        </w:rPr>
        <w:t>律</w:t>
      </w:r>
      <w:r>
        <w:rPr>
          <w:rFonts w:hint="eastAsia" w:ascii="宋体" w:hAnsi="宋体" w:cs="宋体"/>
          <w:b/>
          <w:sz w:val="24"/>
          <w:szCs w:val="28"/>
        </w:rPr>
        <w:t>保障</w:t>
      </w:r>
    </w:p>
    <w:p>
      <w:pPr>
        <w:spacing w:line="240" w:lineRule="auto"/>
        <w:rPr>
          <w:b/>
          <w:sz w:val="24"/>
        </w:rPr>
      </w:pPr>
      <w:r>
        <w:rPr>
          <w:rFonts w:hint="eastAsia" w:ascii="宋体" w:hAnsi="宋体" w:cs="宋体"/>
          <w:b/>
          <w:spacing w:val="-10"/>
          <w:sz w:val="24"/>
          <w:szCs w:val="28"/>
        </w:rPr>
        <w:t>C、</w:t>
      </w:r>
      <w:r>
        <w:rPr>
          <w:rFonts w:hint="eastAsia" w:ascii="宋体" w:hAnsi="宋体" w:cs="宋体"/>
          <w:b/>
          <w:sz w:val="24"/>
          <w:szCs w:val="28"/>
        </w:rPr>
        <w:t>我国</w:t>
      </w:r>
      <w:r>
        <w:rPr>
          <w:rFonts w:hint="eastAsia" w:ascii="宋体" w:hAnsi="宋体" w:cs="宋体"/>
          <w:b/>
          <w:spacing w:val="-3"/>
          <w:sz w:val="24"/>
          <w:szCs w:val="28"/>
        </w:rPr>
        <w:t>是</w:t>
      </w:r>
      <w:r>
        <w:rPr>
          <w:rFonts w:hint="eastAsia" w:ascii="宋体" w:hAnsi="宋体" w:cs="宋体"/>
          <w:b/>
          <w:sz w:val="24"/>
          <w:szCs w:val="28"/>
        </w:rPr>
        <w:t>人民</w:t>
      </w:r>
      <w:r>
        <w:rPr>
          <w:rFonts w:hint="eastAsia" w:ascii="宋体" w:hAnsi="宋体" w:cs="宋体"/>
          <w:b/>
          <w:spacing w:val="-3"/>
          <w:sz w:val="24"/>
          <w:szCs w:val="28"/>
        </w:rPr>
        <w:t>民主</w:t>
      </w:r>
      <w:r>
        <w:rPr>
          <w:rFonts w:hint="eastAsia" w:ascii="宋体" w:hAnsi="宋体" w:cs="宋体"/>
          <w:b/>
          <w:sz w:val="24"/>
          <w:szCs w:val="28"/>
        </w:rPr>
        <w:t>专政的</w:t>
      </w:r>
      <w:r>
        <w:rPr>
          <w:rFonts w:hint="eastAsia" w:ascii="宋体" w:hAnsi="宋体" w:cs="宋体"/>
          <w:b/>
          <w:spacing w:val="-3"/>
          <w:sz w:val="24"/>
          <w:szCs w:val="28"/>
        </w:rPr>
        <w:t>社</w:t>
      </w:r>
      <w:r>
        <w:rPr>
          <w:rFonts w:hint="eastAsia" w:ascii="宋体" w:hAnsi="宋体" w:cs="宋体"/>
          <w:b/>
          <w:sz w:val="24"/>
          <w:szCs w:val="28"/>
        </w:rPr>
        <w:t>会主</w:t>
      </w:r>
      <w:r>
        <w:rPr>
          <w:rFonts w:hint="eastAsia" w:ascii="宋体" w:hAnsi="宋体" w:cs="宋体"/>
          <w:b/>
          <w:spacing w:val="-3"/>
          <w:sz w:val="24"/>
          <w:szCs w:val="28"/>
        </w:rPr>
        <w:t>义国</w:t>
      </w:r>
      <w:r>
        <w:rPr>
          <w:rFonts w:hint="eastAsia" w:ascii="宋体" w:hAnsi="宋体" w:cs="宋体"/>
          <w:b/>
          <w:sz w:val="24"/>
          <w:szCs w:val="28"/>
        </w:rPr>
        <w:t>家   D</w:t>
      </w:r>
      <w:r>
        <w:rPr>
          <w:rFonts w:hint="eastAsia" w:ascii="宋体" w:hAnsi="宋体" w:cs="宋体"/>
          <w:b/>
          <w:spacing w:val="-10"/>
          <w:sz w:val="24"/>
          <w:szCs w:val="28"/>
        </w:rPr>
        <w:t>、</w:t>
      </w:r>
      <w:r>
        <w:rPr>
          <w:rFonts w:hint="eastAsia" w:ascii="宋体" w:hAnsi="宋体" w:cs="宋体"/>
          <w:b/>
          <w:sz w:val="24"/>
          <w:szCs w:val="28"/>
        </w:rPr>
        <w:t>人民</w:t>
      </w:r>
      <w:r>
        <w:rPr>
          <w:rFonts w:hint="eastAsia" w:ascii="宋体" w:hAnsi="宋体" w:cs="宋体"/>
          <w:b/>
          <w:spacing w:val="-3"/>
          <w:sz w:val="24"/>
          <w:szCs w:val="28"/>
        </w:rPr>
        <w:t>当</w:t>
      </w:r>
      <w:r>
        <w:rPr>
          <w:rFonts w:hint="eastAsia" w:ascii="宋体" w:hAnsi="宋体" w:cs="宋体"/>
          <w:b/>
          <w:sz w:val="24"/>
          <w:szCs w:val="28"/>
        </w:rPr>
        <w:t>家作</w:t>
      </w:r>
      <w:r>
        <w:rPr>
          <w:rFonts w:hint="eastAsia" w:ascii="宋体" w:hAnsi="宋体" w:cs="宋体"/>
          <w:b/>
          <w:spacing w:val="-3"/>
          <w:sz w:val="24"/>
          <w:szCs w:val="28"/>
        </w:rPr>
        <w:t>主的</w:t>
      </w:r>
      <w:r>
        <w:rPr>
          <w:rFonts w:hint="eastAsia" w:ascii="宋体" w:hAnsi="宋体" w:cs="宋体"/>
          <w:b/>
          <w:sz w:val="24"/>
          <w:szCs w:val="28"/>
        </w:rPr>
        <w:t>权利有</w:t>
      </w:r>
      <w:r>
        <w:rPr>
          <w:rFonts w:hint="eastAsia" w:ascii="宋体" w:hAnsi="宋体" w:cs="宋体"/>
          <w:b/>
          <w:spacing w:val="-3"/>
          <w:sz w:val="24"/>
          <w:szCs w:val="28"/>
        </w:rPr>
        <w:t>物</w:t>
      </w:r>
      <w:r>
        <w:rPr>
          <w:rFonts w:hint="eastAsia" w:ascii="宋体" w:hAnsi="宋体" w:cs="宋体"/>
          <w:b/>
          <w:sz w:val="24"/>
          <w:szCs w:val="28"/>
        </w:rPr>
        <w:t>质保障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2.我国人民民主专政的本质是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A．农民是国家的主人                 B．人民当家作主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 xml:space="preserve">C．公民当家做主                     D．对极少数敌对分子专政           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3.公民参与管理国家和社会的基础和标志是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 xml:space="preserve">A．充分地表达自己的意愿           B．向国家机关提出批评和建议的权利  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C．行使选举权和被选举权           D．履行维护国家统一和民族团结的义务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4.我国实行依法治国，建设社会主义法治国家，平等是我们追求的基本要义。这表明我国公民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①平等地享有权利、平等地履行义务　    ②享有相同的权利　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③平等地适用法律　                    ④在立法上享有平等地权利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A.①②</w:t>
      </w:r>
      <w:r>
        <w:rPr>
          <w:rFonts w:hint="eastAsia" w:ascii="宋体" w:hAnsi="宋体"/>
          <w:b/>
          <w:sz w:val="24"/>
          <w:szCs w:val="21"/>
        </w:rPr>
        <w:tab/>
      </w:r>
      <w:r>
        <w:rPr>
          <w:rFonts w:hint="eastAsia" w:ascii="宋体" w:hAnsi="宋体"/>
          <w:b/>
          <w:sz w:val="24"/>
          <w:szCs w:val="21"/>
        </w:rPr>
        <w:t xml:space="preserve">         B.②④            C.①④        </w:t>
      </w:r>
      <w:r>
        <w:rPr>
          <w:rFonts w:hint="eastAsia" w:ascii="宋体" w:hAnsi="宋体"/>
          <w:b/>
          <w:sz w:val="24"/>
          <w:szCs w:val="21"/>
        </w:rPr>
        <w:tab/>
      </w:r>
      <w:r>
        <w:rPr>
          <w:rFonts w:hint="eastAsia" w:ascii="宋体" w:hAnsi="宋体"/>
          <w:b/>
          <w:sz w:val="24"/>
          <w:szCs w:val="21"/>
        </w:rPr>
        <w:t>D.①③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 xml:space="preserve">5.在网络世界里，人们常常以“吃瓜群众”来表示一种事不关己、不发表意见仅仅围观的状态。在政治生活中，公民不能只做“吃瓜群众”，这是因为 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 xml:space="preserve">①参与政治生活、表达意愿是公民的义务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②公民对国家、社会应当承担政治性责任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 xml:space="preserve">③政治生活与每个人的切身利益息息相关   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④公民积极参与政治生活能享有更多权利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A．①③            B．①④           C．②③          D．②④</w:t>
      </w:r>
      <w:r>
        <w:rPr>
          <w:rFonts w:hint="eastAsia" w:ascii="宋体" w:hAnsi="宋体"/>
          <w:b/>
          <w:sz w:val="24"/>
          <w:szCs w:val="21"/>
        </w:rPr>
        <w:tab/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6.近年来，人大代表结构进一步优化，政府官员代表少了，工人、农民、妇女及学历高的代表多了。这体现了我国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 xml:space="preserve">A．民主权利具有阶级性               B．民主主体具有广泛性  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C．我国民主具有全民性               D．民主权利具有广泛性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7.公民参与政治生活是实现公民权利的基本途径。对下列行为的判断正确的有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①甲向区人大反映拆迁问题——参与民主选举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②乙参加本村村委会选举——参与民主管理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③丙对政府的工作提出批评——行使监督权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④丁参加燃气价格听证会——实施决策权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A．①②             B．②③          C．②④         D．③④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8.选聘高校毕业生到村任职，是党中央从战略的高度做出的一项重要举措，许多大学生纷纷响应，去农村当“村官”。有人认为：“村官”是官，是国家机关最基层的干部。下列对此判断正确的是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A. 观点正确，因为村委会是我国基层政权机关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B. 观点正确，因为村委会是我国基层民族自治机关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C. 观点错误，因为村委会是我国基层政党机关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D. 观点错误，因为村委会是我国基层群众性自治组织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9.在生活中，公民参与民主决策的方式多种多样。下列属于公民参与民主决策的是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A. 众多网民对某市政府出台的公交票价调整方案提出意见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B. 高三部分适龄学生参加县乡人大代表换届选举</w:t>
      </w:r>
      <w:r>
        <w:rPr>
          <w:rFonts w:hint="eastAsia" w:ascii="宋体" w:hAnsi="宋体"/>
          <w:b/>
          <w:sz w:val="24"/>
          <w:szCs w:val="21"/>
        </w:rPr>
        <w:br w:type="textWrapping"/>
      </w:r>
      <w:r>
        <w:rPr>
          <w:rFonts w:hint="eastAsia" w:ascii="宋体" w:hAnsi="宋体"/>
          <w:b/>
          <w:sz w:val="24"/>
          <w:szCs w:val="21"/>
        </w:rPr>
        <w:t>C. 某中学生帮助当地居委会出黑板报</w:t>
      </w:r>
      <w:r>
        <w:rPr>
          <w:rFonts w:hint="eastAsia" w:ascii="宋体" w:hAnsi="宋体"/>
          <w:b/>
          <w:sz w:val="24"/>
          <w:szCs w:val="21"/>
        </w:rPr>
        <w:br w:type="textWrapping"/>
      </w:r>
      <w:r>
        <w:rPr>
          <w:rFonts w:hint="eastAsia" w:ascii="宋体" w:hAnsi="宋体"/>
          <w:b/>
          <w:sz w:val="24"/>
          <w:szCs w:val="21"/>
        </w:rPr>
        <w:t>D. 通过“政风行风热线”，举报政府部门的工作作风问题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10.《大写真》是江苏电视台的一档以“直接参政议政，促进民主监督，架起沟通桥梁，传递百姓心声”为宗旨的大型谈话节目。老百姓在该节目中公开发表对国家机关的意见、建议。这是公民通过（ ）行使民主监督的权利。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A．信访举报制度</w:t>
      </w:r>
      <w:r>
        <w:rPr>
          <w:rFonts w:hint="eastAsia" w:ascii="宋体" w:hAnsi="宋体"/>
          <w:b/>
          <w:sz w:val="24"/>
          <w:szCs w:val="21"/>
        </w:rPr>
        <w:tab/>
      </w:r>
      <w:r>
        <w:rPr>
          <w:rFonts w:hint="eastAsia" w:ascii="宋体" w:hAnsi="宋体"/>
          <w:b/>
          <w:sz w:val="24"/>
          <w:szCs w:val="21"/>
        </w:rPr>
        <w:t xml:space="preserve">              B．人大代表联系群众制度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C．民主评议会活动              D．舆论监督制度</w:t>
      </w:r>
      <w:r>
        <w:rPr>
          <w:rFonts w:hint="eastAsia" w:ascii="宋体" w:hAnsi="宋体"/>
          <w:b/>
          <w:sz w:val="24"/>
          <w:szCs w:val="21"/>
        </w:rPr>
        <w:tab/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3707765</wp:posOffset>
            </wp:positionH>
            <wp:positionV relativeFrom="paragraph">
              <wp:posOffset>87630</wp:posOffset>
            </wp:positionV>
            <wp:extent cx="1407160" cy="1016000"/>
            <wp:effectExtent l="0" t="0" r="10160" b="5080"/>
            <wp:wrapSquare wrapText="bothSides"/>
            <wp:docPr id="10" name="图片 2" descr="学科网(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学科网(www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716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4"/>
          <w:szCs w:val="21"/>
        </w:rPr>
        <w:t>11.漫画《如此上访》给公民的启示是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A．要勇于使用宪法和法律赋予自己的监督权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B．必须切实依法尊重和保护公民的监督权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C．必须采取合法的方式，正确行使权利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D．要依法参与民主决策，坚持实事求是的原则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12. 政府能办很多事情，有事会不会找政府，则体现出我们政治素养的高低。下列问题必须找政府解决的是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①王老师想学驾驶</w:t>
      </w:r>
      <w:r>
        <w:rPr>
          <w:rFonts w:ascii="宋体" w:hAnsi="宋体"/>
          <w:b/>
          <w:sz w:val="24"/>
          <w:szCs w:val="21"/>
        </w:rPr>
        <w:t> </w:t>
      </w:r>
      <w:r>
        <w:rPr>
          <w:rFonts w:hint="eastAsia" w:ascii="宋体" w:hAnsi="宋体"/>
          <w:b/>
          <w:sz w:val="24"/>
          <w:szCs w:val="21"/>
        </w:rPr>
        <w:t xml:space="preserve">                    ②李强找不到理想的工作   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③看到省重点文物被破坏                ④王某的房子要过户</w:t>
      </w:r>
      <w:r>
        <w:rPr>
          <w:rFonts w:ascii="宋体" w:hAnsi="宋体"/>
          <w:b/>
          <w:sz w:val="24"/>
          <w:szCs w:val="21"/>
        </w:rPr>
        <w:br w:type="textWrapping"/>
      </w:r>
      <w:r>
        <w:rPr>
          <w:rFonts w:ascii="宋体" w:hAnsi="宋体"/>
          <w:b/>
          <w:sz w:val="24"/>
          <w:szCs w:val="21"/>
        </w:rPr>
        <w:t>A．</w:t>
      </w:r>
      <w:r>
        <w:rPr>
          <w:rFonts w:hint="eastAsia" w:ascii="宋体" w:hAnsi="宋体"/>
          <w:b/>
          <w:sz w:val="24"/>
          <w:szCs w:val="21"/>
        </w:rPr>
        <w:t>①②</w:t>
      </w:r>
      <w:r>
        <w:rPr>
          <w:rFonts w:ascii="宋体" w:hAnsi="宋体"/>
          <w:b/>
          <w:sz w:val="24"/>
          <w:szCs w:val="21"/>
        </w:rPr>
        <w:t>    B．</w:t>
      </w:r>
      <w:r>
        <w:rPr>
          <w:rFonts w:hint="eastAsia" w:ascii="宋体" w:hAnsi="宋体"/>
          <w:b/>
          <w:sz w:val="24"/>
          <w:szCs w:val="21"/>
        </w:rPr>
        <w:t>②③</w:t>
      </w:r>
      <w:r>
        <w:rPr>
          <w:rFonts w:ascii="宋体" w:hAnsi="宋体"/>
          <w:b/>
          <w:sz w:val="24"/>
          <w:szCs w:val="21"/>
        </w:rPr>
        <w:t>    C．</w:t>
      </w:r>
      <w:r>
        <w:rPr>
          <w:rFonts w:hint="eastAsia" w:ascii="宋体" w:hAnsi="宋体"/>
          <w:b/>
          <w:sz w:val="24"/>
          <w:szCs w:val="21"/>
        </w:rPr>
        <w:t>③④</w:t>
      </w:r>
      <w:r>
        <w:rPr>
          <w:rFonts w:ascii="宋体" w:hAnsi="宋体"/>
          <w:b/>
          <w:sz w:val="24"/>
          <w:szCs w:val="21"/>
        </w:rPr>
        <w:t>     D．</w:t>
      </w:r>
      <w:r>
        <w:rPr>
          <w:rFonts w:hint="eastAsia" w:ascii="宋体" w:hAnsi="宋体"/>
          <w:b/>
          <w:sz w:val="24"/>
          <w:szCs w:val="21"/>
        </w:rPr>
        <w:t>①④</w:t>
      </w:r>
      <w:r>
        <w:rPr>
          <w:rFonts w:ascii="宋体" w:hAnsi="宋体"/>
          <w:b/>
          <w:sz w:val="24"/>
          <w:szCs w:val="21"/>
        </w:rPr>
        <w:t> 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13.从论坛到博客，从社交网站到微博，越来越多的人选择通过新兴传播媒介行使监督权。一些涉及官员腐败等问题的案件正是通过网民的揭露浮出水面的。由此可见，“网络问政”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①提升了广大公民行使监督权的热情     ②拓宽了公民参与民主监督的渠道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③取消了对公民言论自由的限制         ④扩大了公民的监督权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A.①②            B.②③              C.①④              D.③④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1</w:t>
      </w:r>
      <w:r>
        <w:rPr>
          <w:rFonts w:hint="eastAsia" w:ascii="宋体" w:hAnsi="宋体"/>
          <w:b/>
          <w:sz w:val="24"/>
          <w:szCs w:val="21"/>
        </w:rPr>
        <w:t>4．2018年底，某市63个部门的年终述职报告在政务网上公布，市民可上网了解、评议各部门工作情况。这是公民通过网络参与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numPr>
          <w:ilvl w:val="0"/>
          <w:numId w:val="1"/>
        </w:num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民主选举      B．民主决策      C．民主管理     D．民主监督</w:t>
      </w:r>
    </w:p>
    <w:p>
      <w:pPr>
        <w:tabs>
          <w:tab w:val="left" w:pos="5620"/>
        </w:tabs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15.党的十九大将“坚持人与自然和谐共生”作为新时代坚持和发展中国特色社会主义的十四条基本方略之一，强调形成绿色发展方式和生活方式，建设人与自然和谐共生的现代化，这对政府履行生态文明建设职能提出更高要求。下列体现政府这一职能的是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 xml:space="preserve">A.某市政府强化水污染防治措施  B.某村委会宣传农药安全使用规范       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C.某学校组织成立鸟类救护中心  D.某市民主党派专题研究共享单车问题</w:t>
      </w:r>
    </w:p>
    <w:p>
      <w:pPr>
        <w:spacing w:line="240" w:lineRule="auto"/>
        <w:ind w:right="36"/>
        <w:rPr>
          <w:rFonts w:ascii="宋体" w:cs="宋体"/>
          <w:b/>
          <w:sz w:val="24"/>
          <w:szCs w:val="28"/>
        </w:rPr>
      </w:pPr>
      <w:r>
        <w:rPr>
          <w:rFonts w:hint="eastAsia" w:ascii="宋体" w:hAnsi="宋体" w:cs="宋体"/>
          <w:b/>
          <w:sz w:val="24"/>
          <w:szCs w:val="28"/>
        </w:rPr>
        <w:t>16、</w:t>
      </w:r>
      <w:r>
        <w:rPr>
          <w:rFonts w:hint="eastAsia" w:ascii="宋体" w:hAnsi="宋体" w:cs="宋体"/>
          <w:b/>
          <w:spacing w:val="-3"/>
          <w:sz w:val="24"/>
          <w:szCs w:val="28"/>
        </w:rPr>
        <w:t>习</w:t>
      </w:r>
      <w:r>
        <w:rPr>
          <w:rFonts w:hint="eastAsia" w:ascii="宋体" w:hAnsi="宋体" w:cs="宋体"/>
          <w:b/>
          <w:sz w:val="24"/>
          <w:szCs w:val="28"/>
        </w:rPr>
        <w:t>近平</w:t>
      </w:r>
      <w:r>
        <w:rPr>
          <w:rFonts w:hint="eastAsia" w:ascii="宋体" w:hAnsi="宋体" w:cs="宋体"/>
          <w:b/>
          <w:spacing w:val="-3"/>
          <w:sz w:val="24"/>
          <w:szCs w:val="28"/>
        </w:rPr>
        <w:t>总</w:t>
      </w:r>
      <w:r>
        <w:rPr>
          <w:rFonts w:hint="eastAsia" w:ascii="宋体" w:hAnsi="宋体" w:cs="宋体"/>
          <w:b/>
          <w:sz w:val="24"/>
          <w:szCs w:val="28"/>
        </w:rPr>
        <w:t>书</w:t>
      </w:r>
      <w:r>
        <w:rPr>
          <w:rFonts w:hint="eastAsia" w:ascii="宋体" w:hAnsi="宋体" w:cs="宋体"/>
          <w:b/>
          <w:spacing w:val="-3"/>
          <w:sz w:val="24"/>
          <w:szCs w:val="28"/>
        </w:rPr>
        <w:t>记</w:t>
      </w:r>
      <w:r>
        <w:rPr>
          <w:rFonts w:hint="eastAsia" w:ascii="宋体" w:hAnsi="宋体" w:cs="宋体"/>
          <w:b/>
          <w:sz w:val="24"/>
          <w:szCs w:val="28"/>
        </w:rPr>
        <w:t>指出</w:t>
      </w:r>
      <w:r>
        <w:rPr>
          <w:rFonts w:hint="eastAsia" w:ascii="宋体" w:hAnsi="宋体" w:cs="宋体"/>
          <w:b/>
          <w:spacing w:val="-3"/>
          <w:sz w:val="24"/>
          <w:szCs w:val="28"/>
        </w:rPr>
        <w:t>，</w:t>
      </w:r>
      <w:r>
        <w:rPr>
          <w:rFonts w:hint="eastAsia" w:ascii="宋体" w:hAnsi="宋体" w:cs="宋体"/>
          <w:b/>
          <w:sz w:val="24"/>
          <w:szCs w:val="28"/>
        </w:rPr>
        <w:t>新型</w:t>
      </w:r>
      <w:r>
        <w:rPr>
          <w:rFonts w:hint="eastAsia" w:ascii="宋体" w:hAnsi="宋体" w:cs="宋体"/>
          <w:b/>
          <w:spacing w:val="-3"/>
          <w:sz w:val="24"/>
          <w:szCs w:val="28"/>
        </w:rPr>
        <w:t>政</w:t>
      </w:r>
      <w:r>
        <w:rPr>
          <w:rFonts w:hint="eastAsia" w:ascii="宋体" w:hAnsi="宋体" w:cs="宋体"/>
          <w:b/>
          <w:sz w:val="24"/>
          <w:szCs w:val="28"/>
        </w:rPr>
        <w:t>商</w:t>
      </w:r>
      <w:r>
        <w:rPr>
          <w:rFonts w:hint="eastAsia" w:ascii="宋体" w:hAnsi="宋体" w:cs="宋体"/>
          <w:b/>
          <w:spacing w:val="-3"/>
          <w:sz w:val="24"/>
          <w:szCs w:val="28"/>
        </w:rPr>
        <w:t>关</w:t>
      </w:r>
      <w:r>
        <w:rPr>
          <w:rFonts w:hint="eastAsia" w:ascii="宋体" w:hAnsi="宋体" w:cs="宋体"/>
          <w:b/>
          <w:sz w:val="24"/>
          <w:szCs w:val="28"/>
        </w:rPr>
        <w:t>系，</w:t>
      </w:r>
      <w:r>
        <w:rPr>
          <w:rFonts w:hint="eastAsia" w:ascii="宋体" w:hAnsi="宋体" w:cs="宋体"/>
          <w:b/>
          <w:spacing w:val="-3"/>
          <w:sz w:val="24"/>
          <w:szCs w:val="28"/>
        </w:rPr>
        <w:t>概</w:t>
      </w:r>
      <w:r>
        <w:rPr>
          <w:rFonts w:hint="eastAsia" w:ascii="宋体" w:hAnsi="宋体" w:cs="宋体"/>
          <w:b/>
          <w:sz w:val="24"/>
          <w:szCs w:val="28"/>
        </w:rPr>
        <w:t>括地</w:t>
      </w:r>
      <w:r>
        <w:rPr>
          <w:rFonts w:hint="eastAsia" w:ascii="宋体" w:hAnsi="宋体" w:cs="宋体"/>
          <w:b/>
          <w:spacing w:val="-3"/>
          <w:sz w:val="24"/>
          <w:szCs w:val="28"/>
        </w:rPr>
        <w:t>说</w:t>
      </w:r>
      <w:r>
        <w:rPr>
          <w:rFonts w:hint="eastAsia" w:ascii="宋体" w:hAnsi="宋体" w:cs="宋体"/>
          <w:b/>
          <w:sz w:val="24"/>
          <w:szCs w:val="28"/>
        </w:rPr>
        <w:t>就</w:t>
      </w:r>
      <w:r>
        <w:rPr>
          <w:rFonts w:hint="eastAsia" w:ascii="宋体" w:hAnsi="宋体" w:cs="宋体"/>
          <w:b/>
          <w:spacing w:val="-3"/>
          <w:sz w:val="24"/>
          <w:szCs w:val="28"/>
        </w:rPr>
        <w:t xml:space="preserve">是 </w:t>
      </w:r>
      <w:r>
        <w:rPr>
          <w:rFonts w:hint="eastAsia" w:ascii="宋体" w:cs="宋体"/>
          <w:b/>
          <w:sz w:val="24"/>
          <w:szCs w:val="28"/>
        </w:rPr>
        <w:t>“</w:t>
      </w:r>
      <w:r>
        <w:rPr>
          <w:rFonts w:hint="eastAsia" w:ascii="宋体" w:hAnsi="宋体" w:cs="宋体"/>
          <w:b/>
          <w:spacing w:val="-3"/>
          <w:sz w:val="24"/>
          <w:szCs w:val="28"/>
        </w:rPr>
        <w:t>亲</w:t>
      </w:r>
      <w:r>
        <w:rPr>
          <w:rFonts w:hint="eastAsia" w:ascii="宋体" w:cs="宋体"/>
          <w:b/>
          <w:spacing w:val="-139"/>
          <w:sz w:val="24"/>
          <w:szCs w:val="28"/>
        </w:rPr>
        <w:t xml:space="preserve">”    </w:t>
      </w:r>
      <w:r>
        <w:rPr>
          <w:rFonts w:hint="eastAsia" w:ascii="宋体" w:cs="宋体"/>
          <w:b/>
          <w:sz w:val="24"/>
          <w:szCs w:val="28"/>
        </w:rPr>
        <w:t>“</w:t>
      </w:r>
      <w:r>
        <w:rPr>
          <w:rFonts w:hint="eastAsia" w:ascii="宋体" w:hAnsi="宋体" w:cs="宋体"/>
          <w:b/>
          <w:spacing w:val="-3"/>
          <w:sz w:val="24"/>
          <w:szCs w:val="28"/>
        </w:rPr>
        <w:t>清</w:t>
      </w:r>
      <w:r>
        <w:rPr>
          <w:rFonts w:hint="eastAsia" w:ascii="宋体" w:cs="宋体"/>
          <w:b/>
          <w:sz w:val="24"/>
          <w:szCs w:val="28"/>
        </w:rPr>
        <w:t>”</w:t>
      </w:r>
      <w:r>
        <w:rPr>
          <w:rFonts w:hint="eastAsia" w:ascii="宋体" w:hAnsi="宋体" w:cs="宋体"/>
          <w:b/>
          <w:spacing w:val="-3"/>
          <w:sz w:val="24"/>
          <w:szCs w:val="28"/>
        </w:rPr>
        <w:t>二</w:t>
      </w:r>
      <w:r>
        <w:rPr>
          <w:rFonts w:hint="eastAsia" w:ascii="宋体" w:hAnsi="宋体" w:cs="宋体"/>
          <w:b/>
          <w:sz w:val="24"/>
          <w:szCs w:val="28"/>
        </w:rPr>
        <w:t>字</w:t>
      </w:r>
      <w:r>
        <w:rPr>
          <w:rFonts w:hint="eastAsia" w:ascii="宋体" w:hAnsi="宋体" w:cs="宋体"/>
          <w:b/>
          <w:spacing w:val="-3"/>
          <w:sz w:val="24"/>
          <w:szCs w:val="28"/>
        </w:rPr>
        <w:t>。</w:t>
      </w:r>
      <w:r>
        <w:rPr>
          <w:rFonts w:hint="eastAsia" w:ascii="宋体" w:hAnsi="宋体" w:cs="宋体"/>
          <w:b/>
          <w:sz w:val="24"/>
          <w:szCs w:val="28"/>
        </w:rPr>
        <w:t>对领导</w:t>
      </w:r>
      <w:r>
        <w:rPr>
          <w:rFonts w:hint="eastAsia" w:ascii="宋体" w:hAnsi="宋体" w:cs="宋体"/>
          <w:b/>
          <w:spacing w:val="-3"/>
          <w:sz w:val="24"/>
          <w:szCs w:val="28"/>
        </w:rPr>
        <w:t>干</w:t>
      </w:r>
      <w:r>
        <w:rPr>
          <w:rFonts w:hint="eastAsia" w:ascii="宋体" w:hAnsi="宋体" w:cs="宋体"/>
          <w:b/>
          <w:sz w:val="24"/>
          <w:szCs w:val="28"/>
        </w:rPr>
        <w:t>部而言,所谓“亲”就是要坦</w:t>
      </w:r>
      <w:r>
        <w:rPr>
          <w:rFonts w:hint="eastAsia" w:ascii="宋体" w:hAnsi="宋体" w:cs="宋体"/>
          <w:b/>
          <w:spacing w:val="-3"/>
          <w:sz w:val="24"/>
          <w:szCs w:val="28"/>
        </w:rPr>
        <w:t>荡</w:t>
      </w:r>
      <w:r>
        <w:rPr>
          <w:rFonts w:hint="eastAsia" w:ascii="宋体" w:hAnsi="宋体" w:cs="宋体"/>
          <w:b/>
          <w:sz w:val="24"/>
          <w:szCs w:val="28"/>
        </w:rPr>
        <w:t>真诚</w:t>
      </w:r>
      <w:r>
        <w:rPr>
          <w:rFonts w:hint="eastAsia" w:ascii="宋体" w:hAnsi="宋体" w:cs="宋体"/>
          <w:b/>
          <w:spacing w:val="-3"/>
          <w:sz w:val="24"/>
          <w:szCs w:val="28"/>
        </w:rPr>
        <w:t>同民</w:t>
      </w:r>
      <w:r>
        <w:rPr>
          <w:rFonts w:hint="eastAsia" w:ascii="宋体" w:hAnsi="宋体" w:cs="宋体"/>
          <w:b/>
          <w:sz w:val="24"/>
          <w:szCs w:val="28"/>
        </w:rPr>
        <w:t>营企业</w:t>
      </w:r>
      <w:r>
        <w:rPr>
          <w:rFonts w:hint="eastAsia" w:ascii="宋体" w:hAnsi="宋体" w:cs="宋体"/>
          <w:b/>
          <w:spacing w:val="-3"/>
          <w:sz w:val="24"/>
          <w:szCs w:val="28"/>
        </w:rPr>
        <w:t>接</w:t>
      </w:r>
      <w:r>
        <w:rPr>
          <w:rFonts w:hint="eastAsia" w:ascii="宋体" w:hAnsi="宋体" w:cs="宋体"/>
          <w:b/>
          <w:sz w:val="24"/>
          <w:szCs w:val="28"/>
        </w:rPr>
        <w:t>触交往</w:t>
      </w:r>
      <w:r>
        <w:rPr>
          <w:rFonts w:hint="eastAsia" w:ascii="宋体" w:hAnsi="宋体" w:cs="宋体"/>
          <w:b/>
          <w:spacing w:val="-120"/>
          <w:sz w:val="24"/>
          <w:szCs w:val="28"/>
        </w:rPr>
        <w:t>，</w:t>
      </w:r>
      <w:r>
        <w:rPr>
          <w:rFonts w:hint="eastAsia" w:ascii="宋体" w:hAnsi="宋体" w:cs="宋体"/>
          <w:b/>
          <w:spacing w:val="-3"/>
          <w:sz w:val="24"/>
          <w:szCs w:val="28"/>
        </w:rPr>
        <w:t>帮</w:t>
      </w:r>
      <w:r>
        <w:rPr>
          <w:rFonts w:hint="eastAsia" w:ascii="宋体" w:hAnsi="宋体" w:cs="宋体"/>
          <w:b/>
          <w:sz w:val="24"/>
          <w:szCs w:val="28"/>
        </w:rPr>
        <w:t>助解决</w:t>
      </w:r>
      <w:r>
        <w:rPr>
          <w:rFonts w:hint="eastAsia" w:ascii="宋体" w:hAnsi="宋体" w:cs="宋体"/>
          <w:b/>
          <w:spacing w:val="-3"/>
          <w:sz w:val="24"/>
          <w:szCs w:val="28"/>
        </w:rPr>
        <w:t>实</w:t>
      </w:r>
      <w:r>
        <w:rPr>
          <w:rFonts w:hint="eastAsia" w:ascii="宋体" w:hAnsi="宋体" w:cs="宋体"/>
          <w:b/>
          <w:sz w:val="24"/>
          <w:szCs w:val="28"/>
        </w:rPr>
        <w:t>际困难</w:t>
      </w:r>
      <w:r>
        <w:rPr>
          <w:rFonts w:hint="eastAsia" w:ascii="宋体" w:hAnsi="宋体" w:cs="宋体"/>
          <w:b/>
          <w:spacing w:val="-120"/>
          <w:sz w:val="24"/>
          <w:szCs w:val="28"/>
        </w:rPr>
        <w:t xml:space="preserve">；                   </w:t>
      </w:r>
      <w:r>
        <w:rPr>
          <w:rFonts w:hint="eastAsia" w:ascii="宋体" w:hAnsi="宋体" w:cs="宋体"/>
          <w:b/>
          <w:sz w:val="24"/>
          <w:szCs w:val="28"/>
        </w:rPr>
        <w:t>所谓“清”</w:t>
      </w:r>
      <w:r>
        <w:rPr>
          <w:rFonts w:ascii="宋体" w:hAnsi="宋体" w:cs="宋体"/>
          <w:b/>
          <w:sz w:val="24"/>
          <w:szCs w:val="28"/>
        </w:rPr>
        <w:t xml:space="preserve"> </w:t>
      </w:r>
      <w:r>
        <w:rPr>
          <w:rFonts w:hint="eastAsia" w:ascii="宋体" w:hAnsi="宋体" w:cs="宋体"/>
          <w:b/>
          <w:sz w:val="24"/>
          <w:szCs w:val="28"/>
        </w:rPr>
        <w:t>就是同</w:t>
      </w:r>
      <w:r>
        <w:rPr>
          <w:rFonts w:hint="eastAsia" w:ascii="宋体" w:hAnsi="宋体" w:cs="宋体"/>
          <w:b/>
          <w:spacing w:val="-3"/>
          <w:sz w:val="24"/>
          <w:szCs w:val="28"/>
        </w:rPr>
        <w:t>民</w:t>
      </w:r>
      <w:r>
        <w:rPr>
          <w:rFonts w:hint="eastAsia" w:ascii="宋体" w:hAnsi="宋体" w:cs="宋体"/>
          <w:b/>
          <w:sz w:val="24"/>
          <w:szCs w:val="28"/>
        </w:rPr>
        <w:t>营企</w:t>
      </w:r>
      <w:r>
        <w:rPr>
          <w:rFonts w:hint="eastAsia" w:ascii="宋体" w:hAnsi="宋体" w:cs="宋体"/>
          <w:b/>
          <w:spacing w:val="-3"/>
          <w:sz w:val="24"/>
          <w:szCs w:val="28"/>
        </w:rPr>
        <w:t>业家</w:t>
      </w:r>
      <w:r>
        <w:rPr>
          <w:rFonts w:hint="eastAsia" w:ascii="宋体" w:hAnsi="宋体" w:cs="宋体"/>
          <w:b/>
          <w:sz w:val="24"/>
          <w:szCs w:val="28"/>
        </w:rPr>
        <w:t>的关系</w:t>
      </w:r>
      <w:r>
        <w:rPr>
          <w:rFonts w:hint="eastAsia" w:ascii="宋体" w:hAnsi="宋体" w:cs="宋体"/>
          <w:b/>
          <w:spacing w:val="-3"/>
          <w:sz w:val="24"/>
          <w:szCs w:val="28"/>
        </w:rPr>
        <w:t>要</w:t>
      </w:r>
      <w:r>
        <w:rPr>
          <w:rFonts w:hint="eastAsia" w:ascii="宋体" w:hAnsi="宋体" w:cs="宋体"/>
          <w:b/>
          <w:sz w:val="24"/>
          <w:szCs w:val="28"/>
        </w:rPr>
        <w:t>清白</w:t>
      </w:r>
      <w:r>
        <w:rPr>
          <w:rFonts w:hint="eastAsia" w:ascii="宋体" w:hAnsi="宋体" w:cs="宋体"/>
          <w:b/>
          <w:spacing w:val="-3"/>
          <w:sz w:val="24"/>
          <w:szCs w:val="28"/>
        </w:rPr>
        <w:t>、纯</w:t>
      </w:r>
      <w:r>
        <w:rPr>
          <w:rFonts w:hint="eastAsia" w:ascii="宋体" w:hAnsi="宋体" w:cs="宋体"/>
          <w:b/>
          <w:sz w:val="24"/>
          <w:szCs w:val="28"/>
        </w:rPr>
        <w:t>洁，不</w:t>
      </w:r>
      <w:r>
        <w:rPr>
          <w:rFonts w:hint="eastAsia" w:ascii="宋体" w:hAnsi="宋体" w:cs="宋体"/>
          <w:b/>
          <w:spacing w:val="-3"/>
          <w:sz w:val="24"/>
          <w:szCs w:val="28"/>
        </w:rPr>
        <w:t>能</w:t>
      </w:r>
      <w:r>
        <w:rPr>
          <w:rFonts w:hint="eastAsia" w:ascii="宋体" w:hAnsi="宋体" w:cs="宋体"/>
          <w:b/>
          <w:sz w:val="24"/>
          <w:szCs w:val="28"/>
        </w:rPr>
        <w:t>搞权</w:t>
      </w:r>
      <w:r>
        <w:rPr>
          <w:rFonts w:hint="eastAsia" w:ascii="宋体" w:hAnsi="宋体" w:cs="宋体"/>
          <w:b/>
          <w:spacing w:val="-3"/>
          <w:sz w:val="24"/>
          <w:szCs w:val="28"/>
        </w:rPr>
        <w:t>钱交</w:t>
      </w:r>
      <w:r>
        <w:rPr>
          <w:rFonts w:hint="eastAsia" w:ascii="宋体" w:hAnsi="宋体" w:cs="宋体"/>
          <w:b/>
          <w:sz w:val="24"/>
          <w:szCs w:val="28"/>
        </w:rPr>
        <w:t>易。这</w:t>
      </w:r>
      <w:r>
        <w:rPr>
          <w:rFonts w:hint="eastAsia" w:ascii="宋体" w:hAnsi="宋体" w:cs="宋体"/>
          <w:b/>
          <w:spacing w:val="-3"/>
          <w:sz w:val="24"/>
          <w:szCs w:val="28"/>
        </w:rPr>
        <w:t>要</w:t>
      </w:r>
      <w:r>
        <w:rPr>
          <w:rFonts w:hint="eastAsia" w:ascii="宋体" w:hAnsi="宋体" w:cs="宋体"/>
          <w:b/>
          <w:sz w:val="24"/>
          <w:szCs w:val="28"/>
        </w:rPr>
        <w:t>求我</w:t>
      </w:r>
      <w:r>
        <w:rPr>
          <w:rFonts w:hint="eastAsia" w:ascii="宋体" w:hAnsi="宋体" w:cs="宋体"/>
          <w:b/>
          <w:spacing w:val="-3"/>
          <w:sz w:val="24"/>
          <w:szCs w:val="28"/>
        </w:rPr>
        <w:t>国政</w:t>
      </w:r>
      <w:r>
        <w:rPr>
          <w:rFonts w:hint="eastAsia" w:ascii="宋体" w:hAnsi="宋体" w:cs="宋体"/>
          <w:b/>
          <w:sz w:val="24"/>
          <w:szCs w:val="28"/>
        </w:rPr>
        <w:t>府（</w:t>
      </w:r>
      <w:r>
        <w:rPr>
          <w:rFonts w:ascii="宋体" w:hAnsi="宋体" w:cs="宋体"/>
          <w:b/>
          <w:sz w:val="24"/>
          <w:szCs w:val="28"/>
        </w:rPr>
        <w:t xml:space="preserve"> </w:t>
      </w:r>
      <w:r>
        <w:rPr>
          <w:rFonts w:hint="eastAsia" w:ascii="宋体" w:hAnsi="宋体" w:cs="宋体"/>
          <w:b/>
          <w:sz w:val="24"/>
          <w:szCs w:val="28"/>
        </w:rPr>
        <w:t>）</w:t>
      </w:r>
    </w:p>
    <w:p>
      <w:pPr>
        <w:spacing w:line="240" w:lineRule="auto"/>
        <w:ind w:right="-20"/>
        <w:rPr>
          <w:rFonts w:ascii="宋体" w:hAnsi="宋体" w:cs="宋体"/>
          <w:b/>
          <w:sz w:val="24"/>
          <w:szCs w:val="28"/>
        </w:rPr>
      </w:pPr>
      <w:r>
        <w:rPr>
          <w:rFonts w:hint="eastAsia" w:ascii="宋体" w:cs="宋体"/>
          <w:b/>
          <w:sz w:val="24"/>
          <w:szCs w:val="28"/>
        </w:rPr>
        <w:t>①</w:t>
      </w:r>
      <w:r>
        <w:rPr>
          <w:rFonts w:hint="eastAsia" w:ascii="宋体" w:hAnsi="宋体" w:cs="宋体"/>
          <w:b/>
          <w:sz w:val="24"/>
          <w:szCs w:val="28"/>
        </w:rPr>
        <w:t>直接</w:t>
      </w:r>
      <w:r>
        <w:rPr>
          <w:rFonts w:hint="eastAsia" w:ascii="宋体" w:hAnsi="宋体" w:cs="宋体"/>
          <w:b/>
          <w:spacing w:val="-3"/>
          <w:sz w:val="24"/>
          <w:szCs w:val="28"/>
        </w:rPr>
        <w:t>替</w:t>
      </w:r>
      <w:r>
        <w:rPr>
          <w:rFonts w:hint="eastAsia" w:ascii="宋体" w:hAnsi="宋体" w:cs="宋体"/>
          <w:b/>
          <w:sz w:val="24"/>
          <w:szCs w:val="28"/>
        </w:rPr>
        <w:t>民营</w:t>
      </w:r>
      <w:r>
        <w:rPr>
          <w:rFonts w:hint="eastAsia" w:ascii="宋体" w:hAnsi="宋体" w:cs="宋体"/>
          <w:b/>
          <w:spacing w:val="-3"/>
          <w:sz w:val="24"/>
          <w:szCs w:val="28"/>
        </w:rPr>
        <w:t>企业</w:t>
      </w:r>
      <w:r>
        <w:rPr>
          <w:rFonts w:hint="eastAsia" w:ascii="宋体" w:hAnsi="宋体" w:cs="宋体"/>
          <w:b/>
          <w:sz w:val="24"/>
          <w:szCs w:val="28"/>
        </w:rPr>
        <w:t>解决生</w:t>
      </w:r>
      <w:r>
        <w:rPr>
          <w:rFonts w:hint="eastAsia" w:ascii="宋体" w:hAnsi="宋体" w:cs="宋体"/>
          <w:b/>
          <w:spacing w:val="-3"/>
          <w:sz w:val="24"/>
          <w:szCs w:val="28"/>
        </w:rPr>
        <w:t>产</w:t>
      </w:r>
      <w:r>
        <w:rPr>
          <w:rFonts w:hint="eastAsia" w:ascii="宋体" w:hAnsi="宋体" w:cs="宋体"/>
          <w:b/>
          <w:sz w:val="24"/>
          <w:szCs w:val="28"/>
        </w:rPr>
        <w:t>过程</w:t>
      </w:r>
      <w:r>
        <w:rPr>
          <w:rFonts w:hint="eastAsia" w:ascii="宋体" w:hAnsi="宋体" w:cs="宋体"/>
          <w:b/>
          <w:spacing w:val="-3"/>
          <w:sz w:val="24"/>
          <w:szCs w:val="28"/>
        </w:rPr>
        <w:t>中的</w:t>
      </w:r>
      <w:r>
        <w:rPr>
          <w:rFonts w:hint="eastAsia" w:ascii="宋体" w:hAnsi="宋体" w:cs="宋体"/>
          <w:b/>
          <w:sz w:val="24"/>
          <w:szCs w:val="28"/>
        </w:rPr>
        <w:t>具体困难</w:t>
      </w:r>
    </w:p>
    <w:p>
      <w:pPr>
        <w:spacing w:line="240" w:lineRule="auto"/>
        <w:ind w:right="-20"/>
        <w:rPr>
          <w:rFonts w:ascii="宋体" w:cs="宋体"/>
          <w:b/>
          <w:sz w:val="24"/>
          <w:szCs w:val="28"/>
        </w:rPr>
      </w:pPr>
      <w:r>
        <w:rPr>
          <w:rFonts w:hint="eastAsia" w:ascii="宋体" w:cs="宋体"/>
          <w:b/>
          <w:sz w:val="24"/>
          <w:szCs w:val="28"/>
        </w:rPr>
        <w:t>②</w:t>
      </w:r>
      <w:r>
        <w:rPr>
          <w:rFonts w:hint="eastAsia" w:ascii="宋体" w:hAnsi="宋体" w:cs="宋体"/>
          <w:b/>
          <w:sz w:val="24"/>
          <w:szCs w:val="28"/>
        </w:rPr>
        <w:t>主动</w:t>
      </w:r>
      <w:r>
        <w:rPr>
          <w:rFonts w:hint="eastAsia" w:ascii="宋体" w:hAnsi="宋体" w:cs="宋体"/>
          <w:b/>
          <w:spacing w:val="-3"/>
          <w:sz w:val="24"/>
          <w:szCs w:val="28"/>
        </w:rPr>
        <w:t>从</w:t>
      </w:r>
      <w:r>
        <w:rPr>
          <w:rFonts w:hint="eastAsia" w:ascii="宋体" w:hAnsi="宋体" w:cs="宋体"/>
          <w:b/>
          <w:sz w:val="24"/>
          <w:szCs w:val="28"/>
        </w:rPr>
        <w:t>管理</w:t>
      </w:r>
      <w:r>
        <w:rPr>
          <w:rFonts w:hint="eastAsia" w:ascii="宋体" w:hAnsi="宋体" w:cs="宋体"/>
          <w:b/>
          <w:spacing w:val="-3"/>
          <w:sz w:val="24"/>
          <w:szCs w:val="28"/>
        </w:rPr>
        <w:t>者向</w:t>
      </w:r>
      <w:r>
        <w:rPr>
          <w:rFonts w:hint="eastAsia" w:ascii="宋体" w:hAnsi="宋体" w:cs="宋体"/>
          <w:b/>
          <w:sz w:val="24"/>
          <w:szCs w:val="28"/>
        </w:rPr>
        <w:t>服务者</w:t>
      </w:r>
      <w:r>
        <w:rPr>
          <w:rFonts w:hint="eastAsia" w:ascii="宋体" w:hAnsi="宋体" w:cs="宋体"/>
          <w:b/>
          <w:spacing w:val="-3"/>
          <w:sz w:val="24"/>
          <w:szCs w:val="28"/>
        </w:rPr>
        <w:t>转</w:t>
      </w:r>
      <w:r>
        <w:rPr>
          <w:rFonts w:hint="eastAsia" w:ascii="宋体" w:hAnsi="宋体" w:cs="宋体"/>
          <w:b/>
          <w:sz w:val="24"/>
          <w:szCs w:val="28"/>
        </w:rPr>
        <w:t>变，</w:t>
      </w:r>
      <w:r>
        <w:rPr>
          <w:rFonts w:hint="eastAsia" w:ascii="宋体" w:hAnsi="宋体" w:cs="宋体"/>
          <w:b/>
          <w:spacing w:val="-3"/>
          <w:sz w:val="24"/>
          <w:szCs w:val="28"/>
        </w:rPr>
        <w:t>提供</w:t>
      </w:r>
      <w:r>
        <w:rPr>
          <w:rFonts w:hint="eastAsia" w:ascii="宋体" w:hAnsi="宋体" w:cs="宋体"/>
          <w:b/>
          <w:sz w:val="24"/>
          <w:szCs w:val="28"/>
        </w:rPr>
        <w:t>高效的</w:t>
      </w:r>
      <w:r>
        <w:rPr>
          <w:rFonts w:hint="eastAsia" w:ascii="宋体" w:hAnsi="宋体" w:cs="宋体"/>
          <w:b/>
          <w:spacing w:val="-3"/>
          <w:sz w:val="24"/>
          <w:szCs w:val="28"/>
        </w:rPr>
        <w:t>服</w:t>
      </w:r>
      <w:r>
        <w:rPr>
          <w:rFonts w:hint="eastAsia" w:ascii="宋体" w:hAnsi="宋体" w:cs="宋体"/>
          <w:b/>
          <w:sz w:val="24"/>
          <w:szCs w:val="28"/>
        </w:rPr>
        <w:t>务</w:t>
      </w:r>
    </w:p>
    <w:p>
      <w:pPr>
        <w:spacing w:line="240" w:lineRule="auto"/>
        <w:ind w:right="-20"/>
        <w:rPr>
          <w:rFonts w:ascii="宋体" w:hAnsi="宋体" w:cs="宋体"/>
          <w:b/>
          <w:sz w:val="24"/>
          <w:szCs w:val="28"/>
        </w:rPr>
      </w:pPr>
      <w:r>
        <w:rPr>
          <w:rFonts w:hint="eastAsia" w:ascii="宋体" w:cs="宋体"/>
          <w:b/>
          <w:sz w:val="24"/>
          <w:szCs w:val="28"/>
        </w:rPr>
        <w:t>③</w:t>
      </w:r>
      <w:r>
        <w:rPr>
          <w:rFonts w:hint="eastAsia" w:ascii="宋体" w:hAnsi="宋体" w:cs="宋体"/>
          <w:b/>
          <w:sz w:val="24"/>
          <w:szCs w:val="28"/>
        </w:rPr>
        <w:t>全面</w:t>
      </w:r>
      <w:r>
        <w:rPr>
          <w:rFonts w:hint="eastAsia" w:ascii="宋体" w:hAnsi="宋体" w:cs="宋体"/>
          <w:b/>
          <w:spacing w:val="-3"/>
          <w:sz w:val="24"/>
          <w:szCs w:val="28"/>
        </w:rPr>
        <w:t>推</w:t>
      </w:r>
      <w:r>
        <w:rPr>
          <w:rFonts w:hint="eastAsia" w:ascii="宋体" w:hAnsi="宋体" w:cs="宋体"/>
          <w:b/>
          <w:sz w:val="24"/>
          <w:szCs w:val="28"/>
        </w:rPr>
        <w:t>进政</w:t>
      </w:r>
      <w:r>
        <w:rPr>
          <w:rFonts w:hint="eastAsia" w:ascii="宋体" w:hAnsi="宋体" w:cs="宋体"/>
          <w:b/>
          <w:spacing w:val="-3"/>
          <w:sz w:val="24"/>
          <w:szCs w:val="28"/>
        </w:rPr>
        <w:t>务公</w:t>
      </w:r>
      <w:r>
        <w:rPr>
          <w:rFonts w:hint="eastAsia" w:ascii="宋体" w:hAnsi="宋体" w:cs="宋体"/>
          <w:b/>
          <w:sz w:val="24"/>
          <w:szCs w:val="28"/>
        </w:rPr>
        <w:t>开，建</w:t>
      </w:r>
      <w:r>
        <w:rPr>
          <w:rFonts w:hint="eastAsia" w:ascii="宋体" w:hAnsi="宋体" w:cs="宋体"/>
          <w:b/>
          <w:spacing w:val="-3"/>
          <w:sz w:val="24"/>
          <w:szCs w:val="28"/>
        </w:rPr>
        <w:t>设</w:t>
      </w:r>
      <w:r>
        <w:rPr>
          <w:rFonts w:hint="eastAsia" w:ascii="宋体" w:hAnsi="宋体" w:cs="宋体"/>
          <w:b/>
          <w:sz w:val="24"/>
          <w:szCs w:val="28"/>
        </w:rPr>
        <w:t>廉洁</w:t>
      </w:r>
      <w:r>
        <w:rPr>
          <w:rFonts w:hint="eastAsia" w:ascii="宋体" w:hAnsi="宋体" w:cs="宋体"/>
          <w:b/>
          <w:spacing w:val="-3"/>
          <w:sz w:val="24"/>
          <w:szCs w:val="28"/>
        </w:rPr>
        <w:t>的政</w:t>
      </w:r>
      <w:r>
        <w:rPr>
          <w:rFonts w:hint="eastAsia" w:ascii="宋体" w:hAnsi="宋体" w:cs="宋体"/>
          <w:b/>
          <w:sz w:val="24"/>
          <w:szCs w:val="28"/>
        </w:rPr>
        <w:t xml:space="preserve">府      </w:t>
      </w:r>
    </w:p>
    <w:p>
      <w:pPr>
        <w:spacing w:line="240" w:lineRule="auto"/>
        <w:ind w:right="-20"/>
        <w:rPr>
          <w:rFonts w:ascii="宋体" w:cs="宋体"/>
          <w:b/>
          <w:sz w:val="24"/>
          <w:szCs w:val="28"/>
        </w:rPr>
      </w:pPr>
      <w:r>
        <w:rPr>
          <w:rFonts w:hint="eastAsia" w:ascii="宋体" w:cs="宋体"/>
          <w:b/>
          <w:sz w:val="24"/>
          <w:szCs w:val="28"/>
        </w:rPr>
        <w:t>④</w:t>
      </w:r>
      <w:r>
        <w:rPr>
          <w:rFonts w:hint="eastAsia" w:ascii="宋体" w:hAnsi="宋体" w:cs="宋体"/>
          <w:b/>
          <w:sz w:val="24"/>
          <w:szCs w:val="28"/>
        </w:rPr>
        <w:t>尽量弱化职</w:t>
      </w:r>
      <w:r>
        <w:rPr>
          <w:rFonts w:hint="eastAsia" w:ascii="宋体" w:hAnsi="宋体" w:cs="宋体"/>
          <w:b/>
          <w:spacing w:val="-3"/>
          <w:sz w:val="24"/>
          <w:szCs w:val="28"/>
        </w:rPr>
        <w:t>能，</w:t>
      </w:r>
      <w:r>
        <w:rPr>
          <w:rFonts w:hint="eastAsia" w:ascii="宋体" w:hAnsi="宋体" w:cs="宋体"/>
          <w:b/>
          <w:sz w:val="24"/>
          <w:szCs w:val="28"/>
        </w:rPr>
        <w:t>创新自</w:t>
      </w:r>
      <w:r>
        <w:rPr>
          <w:rFonts w:hint="eastAsia" w:ascii="宋体" w:hAnsi="宋体" w:cs="宋体"/>
          <w:b/>
          <w:spacing w:val="-3"/>
          <w:sz w:val="24"/>
          <w:szCs w:val="28"/>
        </w:rPr>
        <w:t>身</w:t>
      </w:r>
      <w:r>
        <w:rPr>
          <w:rFonts w:hint="eastAsia" w:ascii="宋体" w:hAnsi="宋体" w:cs="宋体"/>
          <w:b/>
          <w:sz w:val="24"/>
          <w:szCs w:val="28"/>
        </w:rPr>
        <w:t>的服</w:t>
      </w:r>
      <w:r>
        <w:rPr>
          <w:rFonts w:hint="eastAsia" w:ascii="宋体" w:hAnsi="宋体" w:cs="宋体"/>
          <w:b/>
          <w:spacing w:val="-3"/>
          <w:sz w:val="24"/>
          <w:szCs w:val="28"/>
        </w:rPr>
        <w:t>务方</w:t>
      </w:r>
      <w:r>
        <w:rPr>
          <w:rFonts w:hint="eastAsia" w:ascii="宋体" w:hAnsi="宋体" w:cs="宋体"/>
          <w:b/>
          <w:sz w:val="24"/>
          <w:szCs w:val="28"/>
        </w:rPr>
        <w:t>式</w:t>
      </w:r>
    </w:p>
    <w:p>
      <w:pPr>
        <w:tabs>
          <w:tab w:val="left" w:pos="2760"/>
          <w:tab w:val="left" w:pos="5000"/>
          <w:tab w:val="left" w:pos="6960"/>
        </w:tabs>
        <w:spacing w:line="240" w:lineRule="auto"/>
        <w:ind w:right="-20"/>
        <w:rPr>
          <w:rFonts w:ascii="宋体" w:hAnsi="宋体"/>
          <w:b/>
          <w:sz w:val="24"/>
          <w:szCs w:val="21"/>
        </w:rPr>
      </w:pPr>
      <w:r>
        <w:rPr>
          <w:rFonts w:hint="eastAsia" w:ascii="宋体" w:cs="宋体"/>
          <w:b/>
          <w:spacing w:val="-3"/>
          <w:sz w:val="24"/>
          <w:szCs w:val="28"/>
        </w:rPr>
        <w:t>A</w:t>
      </w:r>
      <w:r>
        <w:rPr>
          <w:rFonts w:hint="eastAsia" w:ascii="宋体" w:hAnsi="宋体" w:cs="宋体"/>
          <w:b/>
          <w:sz w:val="24"/>
          <w:szCs w:val="28"/>
        </w:rPr>
        <w:t>、</w:t>
      </w:r>
      <w:r>
        <w:rPr>
          <w:rFonts w:hint="eastAsia" w:ascii="宋体" w:cs="宋体"/>
          <w:b/>
          <w:spacing w:val="-3"/>
          <w:sz w:val="24"/>
          <w:szCs w:val="28"/>
        </w:rPr>
        <w:t>①</w:t>
      </w:r>
      <w:r>
        <w:rPr>
          <w:rFonts w:hint="eastAsia" w:ascii="宋体" w:cs="宋体"/>
          <w:b/>
          <w:sz w:val="24"/>
          <w:szCs w:val="28"/>
        </w:rPr>
        <w:t>③</w:t>
      </w:r>
      <w:r>
        <w:rPr>
          <w:rFonts w:ascii="宋体" w:cs="宋体"/>
          <w:b/>
          <w:sz w:val="24"/>
          <w:szCs w:val="28"/>
        </w:rPr>
        <w:tab/>
      </w:r>
      <w:r>
        <w:rPr>
          <w:rFonts w:ascii="宋体" w:hAnsi="宋体" w:cs="宋体"/>
          <w:b/>
          <w:spacing w:val="-1"/>
          <w:sz w:val="24"/>
          <w:szCs w:val="28"/>
        </w:rPr>
        <w:t>B</w:t>
      </w:r>
      <w:r>
        <w:rPr>
          <w:rFonts w:hint="eastAsia" w:ascii="宋体" w:hAnsi="宋体" w:cs="宋体"/>
          <w:b/>
          <w:sz w:val="24"/>
          <w:szCs w:val="28"/>
        </w:rPr>
        <w:t>、</w:t>
      </w:r>
      <w:r>
        <w:rPr>
          <w:rFonts w:hint="eastAsia" w:ascii="宋体" w:cs="宋体"/>
          <w:b/>
          <w:sz w:val="24"/>
          <w:szCs w:val="28"/>
        </w:rPr>
        <w:t>①④</w:t>
      </w:r>
      <w:r>
        <w:rPr>
          <w:rFonts w:ascii="宋体" w:cs="宋体"/>
          <w:b/>
          <w:sz w:val="24"/>
          <w:szCs w:val="28"/>
        </w:rPr>
        <w:tab/>
      </w:r>
      <w:r>
        <w:rPr>
          <w:rFonts w:ascii="宋体" w:hAnsi="宋体" w:cs="宋体"/>
          <w:b/>
          <w:spacing w:val="-1"/>
          <w:sz w:val="24"/>
          <w:szCs w:val="28"/>
        </w:rPr>
        <w:t>C</w:t>
      </w:r>
      <w:r>
        <w:rPr>
          <w:rFonts w:hint="eastAsia" w:ascii="宋体" w:hAnsi="宋体" w:cs="宋体"/>
          <w:b/>
          <w:sz w:val="24"/>
          <w:szCs w:val="28"/>
        </w:rPr>
        <w:t>、</w:t>
      </w:r>
      <w:r>
        <w:rPr>
          <w:rFonts w:hint="eastAsia" w:ascii="宋体" w:cs="宋体"/>
          <w:b/>
          <w:sz w:val="24"/>
          <w:szCs w:val="28"/>
        </w:rPr>
        <w:t>②③</w:t>
      </w:r>
      <w:r>
        <w:rPr>
          <w:rFonts w:ascii="宋体" w:cs="宋体"/>
          <w:b/>
          <w:sz w:val="24"/>
          <w:szCs w:val="28"/>
        </w:rPr>
        <w:tab/>
      </w:r>
      <w:r>
        <w:rPr>
          <w:rFonts w:ascii="宋体" w:hAnsi="宋体" w:cs="宋体"/>
          <w:b/>
          <w:spacing w:val="-1"/>
          <w:sz w:val="24"/>
          <w:szCs w:val="28"/>
        </w:rPr>
        <w:t>D</w:t>
      </w:r>
      <w:r>
        <w:rPr>
          <w:rFonts w:hint="eastAsia" w:ascii="宋体" w:hAnsi="宋体" w:cs="宋体"/>
          <w:b/>
          <w:spacing w:val="-3"/>
          <w:sz w:val="24"/>
          <w:szCs w:val="28"/>
        </w:rPr>
        <w:t>、</w:t>
      </w:r>
      <w:r>
        <w:rPr>
          <w:rFonts w:hint="eastAsia" w:ascii="宋体" w:cs="宋体"/>
          <w:b/>
          <w:sz w:val="24"/>
          <w:szCs w:val="28"/>
        </w:rPr>
        <w:t>②④</w:t>
      </w:r>
    </w:p>
    <w:p>
      <w:pPr>
        <w:spacing w:line="240" w:lineRule="auto"/>
        <w:rPr>
          <w:rFonts w:ascii="宋体" w:cs="Arial"/>
          <w:b/>
          <w:color w:val="000000"/>
          <w:sz w:val="24"/>
          <w:szCs w:val="24"/>
        </w:rPr>
      </w:pPr>
      <w:r>
        <w:rPr>
          <w:rFonts w:hint="eastAsia" w:ascii="宋体" w:hAnsi="宋体" w:cs="Arial"/>
          <w:b/>
          <w:color w:val="000000"/>
          <w:sz w:val="24"/>
          <w:szCs w:val="24"/>
        </w:rPr>
        <w:t>17</w:t>
      </w:r>
      <w:r>
        <w:rPr>
          <w:rFonts w:ascii="宋体" w:hAnsi="宋体" w:cs="Arial"/>
          <w:b/>
          <w:color w:val="000000"/>
          <w:sz w:val="24"/>
          <w:szCs w:val="24"/>
        </w:rPr>
        <w:t>．随着我国县级公立医院综合改革的全面推开，政府不断加大投入，拓展居民大病保险，逐步实现大病保险全覆盖，让更多大病患者减轻负担。这体现了：（ ）</w:t>
      </w:r>
    </w:p>
    <w:p>
      <w:pPr>
        <w:spacing w:line="240" w:lineRule="auto"/>
        <w:rPr>
          <w:rFonts w:ascii="宋体" w:cs="Arial"/>
          <w:b/>
          <w:color w:val="000000"/>
          <w:sz w:val="24"/>
          <w:szCs w:val="24"/>
        </w:rPr>
      </w:pPr>
      <w:r>
        <w:rPr>
          <w:rFonts w:ascii="宋体" w:hAnsi="宋体" w:cs="宋体"/>
          <w:b/>
          <w:color w:val="000000"/>
          <w:sz w:val="24"/>
          <w:szCs w:val="24"/>
        </w:rPr>
        <w:t>①</w:t>
      </w:r>
      <w:r>
        <w:rPr>
          <w:rFonts w:ascii="宋体" w:hAnsi="宋体" w:cs="Arial"/>
          <w:b/>
          <w:color w:val="000000"/>
          <w:sz w:val="24"/>
          <w:szCs w:val="24"/>
        </w:rPr>
        <w:t xml:space="preserve">社会主义民主具有真实性      </w:t>
      </w:r>
      <w:r>
        <w:rPr>
          <w:rFonts w:ascii="宋体" w:hAnsi="宋体" w:cs="宋体"/>
          <w:b/>
          <w:color w:val="000000"/>
          <w:sz w:val="24"/>
          <w:szCs w:val="24"/>
        </w:rPr>
        <w:t>②</w:t>
      </w:r>
      <w:r>
        <w:rPr>
          <w:rFonts w:ascii="宋体" w:hAnsi="宋体" w:cs="Arial"/>
          <w:b/>
          <w:color w:val="000000"/>
          <w:sz w:val="24"/>
          <w:szCs w:val="24"/>
        </w:rPr>
        <w:t>国家保障公民基本民主权利</w:t>
      </w:r>
    </w:p>
    <w:p>
      <w:pPr>
        <w:spacing w:line="240" w:lineRule="auto"/>
        <w:rPr>
          <w:rFonts w:ascii="宋体" w:cs="Arial"/>
          <w:b/>
          <w:color w:val="000000"/>
          <w:sz w:val="24"/>
          <w:szCs w:val="24"/>
        </w:rPr>
      </w:pPr>
      <w:r>
        <w:rPr>
          <w:rFonts w:ascii="宋体" w:hAnsi="宋体" w:cs="宋体"/>
          <w:b/>
          <w:color w:val="000000"/>
          <w:sz w:val="24"/>
          <w:szCs w:val="24"/>
        </w:rPr>
        <w:t>③</w:t>
      </w:r>
      <w:r>
        <w:rPr>
          <w:rFonts w:ascii="宋体" w:hAnsi="宋体" w:cs="Arial"/>
          <w:b/>
          <w:color w:val="000000"/>
          <w:sz w:val="24"/>
          <w:szCs w:val="24"/>
        </w:rPr>
        <w:t xml:space="preserve">政府由选举产生，对选民负责  </w:t>
      </w:r>
      <w:r>
        <w:rPr>
          <w:rFonts w:ascii="宋体" w:hAnsi="宋体" w:cs="宋体"/>
          <w:b/>
          <w:color w:val="000000"/>
          <w:sz w:val="24"/>
          <w:szCs w:val="24"/>
        </w:rPr>
        <w:t>④</w:t>
      </w:r>
      <w:r>
        <w:rPr>
          <w:rFonts w:ascii="宋体" w:hAnsi="宋体" w:cs="Arial"/>
          <w:b/>
          <w:color w:val="000000"/>
          <w:sz w:val="24"/>
          <w:szCs w:val="24"/>
        </w:rPr>
        <w:t>实现</w:t>
      </w:r>
      <w:r>
        <w:rPr>
          <w:rFonts w:ascii="宋体" w:cs="Arial"/>
          <w:b/>
          <w:color w:val="000000"/>
          <w:sz w:val="24"/>
          <w:szCs w:val="24"/>
        </w:rPr>
        <w:t>“</w:t>
      </w:r>
      <w:r>
        <w:rPr>
          <w:rFonts w:ascii="宋体" w:hAnsi="宋体" w:cs="Arial"/>
          <w:b/>
          <w:color w:val="000000"/>
          <w:sz w:val="24"/>
          <w:szCs w:val="24"/>
        </w:rPr>
        <w:t>病有所医</w:t>
      </w:r>
      <w:r>
        <w:rPr>
          <w:rFonts w:ascii="宋体" w:cs="Arial"/>
          <w:b/>
          <w:color w:val="000000"/>
          <w:sz w:val="24"/>
          <w:szCs w:val="24"/>
        </w:rPr>
        <w:t>”</w:t>
      </w:r>
      <w:r>
        <w:rPr>
          <w:rFonts w:ascii="宋体" w:hAnsi="宋体" w:cs="Arial"/>
          <w:b/>
          <w:color w:val="000000"/>
          <w:sz w:val="24"/>
          <w:szCs w:val="24"/>
        </w:rPr>
        <w:t>是政府的重要职责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 w:cs="Arial"/>
          <w:b/>
          <w:color w:val="000000"/>
          <w:sz w:val="24"/>
          <w:szCs w:val="24"/>
        </w:rPr>
        <w:t>A.</w:t>
      </w:r>
      <w:r>
        <w:rPr>
          <w:rFonts w:ascii="宋体" w:hAnsi="宋体" w:cs="宋体"/>
          <w:b/>
          <w:color w:val="000000"/>
          <w:sz w:val="24"/>
          <w:szCs w:val="24"/>
        </w:rPr>
        <w:t>①③</w:t>
      </w:r>
      <w:r>
        <w:rPr>
          <w:rFonts w:ascii="宋体" w:hAnsi="宋体" w:cs="Arial"/>
          <w:b/>
          <w:color w:val="000000"/>
          <w:sz w:val="24"/>
          <w:szCs w:val="24"/>
        </w:rPr>
        <w:t xml:space="preserve"> </w:t>
      </w:r>
      <w:r>
        <w:rPr>
          <w:rFonts w:hint="eastAsia" w:ascii="宋体" w:hAnsi="宋体" w:cs="Arial"/>
          <w:b/>
          <w:color w:val="000000"/>
          <w:sz w:val="24"/>
          <w:szCs w:val="24"/>
        </w:rPr>
        <w:t xml:space="preserve">     </w:t>
      </w:r>
      <w:r>
        <w:rPr>
          <w:rFonts w:ascii="宋体" w:hAnsi="宋体" w:cs="Arial"/>
          <w:b/>
          <w:color w:val="000000"/>
          <w:sz w:val="24"/>
          <w:szCs w:val="24"/>
        </w:rPr>
        <w:t>B.</w:t>
      </w:r>
      <w:r>
        <w:rPr>
          <w:rFonts w:ascii="宋体" w:hAnsi="宋体" w:cs="宋体"/>
          <w:b/>
          <w:color w:val="000000"/>
          <w:sz w:val="24"/>
          <w:szCs w:val="24"/>
        </w:rPr>
        <w:t>②③</w:t>
      </w:r>
      <w:r>
        <w:rPr>
          <w:rFonts w:ascii="宋体" w:hAnsi="宋体" w:cs="Arial"/>
          <w:b/>
          <w:color w:val="000000"/>
          <w:sz w:val="24"/>
          <w:szCs w:val="24"/>
        </w:rPr>
        <w:t xml:space="preserve"> </w:t>
      </w:r>
      <w:r>
        <w:rPr>
          <w:rFonts w:hint="eastAsia" w:ascii="宋体" w:hAnsi="宋体" w:cs="Arial"/>
          <w:b/>
          <w:color w:val="000000"/>
          <w:sz w:val="24"/>
          <w:szCs w:val="24"/>
        </w:rPr>
        <w:t xml:space="preserve">    </w:t>
      </w:r>
      <w:r>
        <w:rPr>
          <w:rFonts w:ascii="宋体" w:hAnsi="宋体" w:cs="Arial"/>
          <w:b/>
          <w:color w:val="000000"/>
          <w:sz w:val="24"/>
          <w:szCs w:val="24"/>
        </w:rPr>
        <w:t>C.</w:t>
      </w:r>
      <w:r>
        <w:rPr>
          <w:rFonts w:ascii="宋体" w:hAnsi="宋体" w:cs="宋体"/>
          <w:b/>
          <w:color w:val="000000"/>
          <w:sz w:val="24"/>
          <w:szCs w:val="24"/>
        </w:rPr>
        <w:t>①④</w:t>
      </w:r>
      <w:r>
        <w:rPr>
          <w:rFonts w:ascii="宋体" w:hAnsi="宋体" w:cs="Arial"/>
          <w:b/>
          <w:color w:val="000000"/>
          <w:sz w:val="24"/>
          <w:szCs w:val="24"/>
        </w:rPr>
        <w:t xml:space="preserve"> </w:t>
      </w:r>
      <w:r>
        <w:rPr>
          <w:rFonts w:hint="eastAsia" w:ascii="宋体" w:hAnsi="宋体" w:cs="Arial"/>
          <w:b/>
          <w:color w:val="000000"/>
          <w:sz w:val="24"/>
          <w:szCs w:val="24"/>
        </w:rPr>
        <w:t xml:space="preserve">    </w:t>
      </w:r>
      <w:r>
        <w:rPr>
          <w:rFonts w:ascii="宋体" w:hAnsi="宋体" w:cs="Arial"/>
          <w:b/>
          <w:color w:val="000000"/>
          <w:sz w:val="24"/>
          <w:szCs w:val="24"/>
        </w:rPr>
        <w:t>D.</w:t>
      </w:r>
      <w:r>
        <w:rPr>
          <w:rFonts w:ascii="宋体" w:hAnsi="宋体" w:cs="宋体"/>
          <w:b/>
          <w:color w:val="000000"/>
          <w:sz w:val="24"/>
          <w:szCs w:val="24"/>
        </w:rPr>
        <w:t>②④</w:t>
      </w:r>
    </w:p>
    <w:p>
      <w:pPr>
        <w:tabs>
          <w:tab w:val="left" w:pos="5620"/>
        </w:tabs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18.“幸福感”已成为一项重要内容，列入每年进行的和谐社会指标体系调查。为提升老百姓的幸福感，政府应该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numPr>
          <w:ilvl w:val="0"/>
          <w:numId w:val="2"/>
        </w:num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 xml:space="preserve">包办国家权力机关的一切职能      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B．建设有限政府，逐步弱化政府职能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 xml:space="preserve">C．转变职能，建设人民满意的服务型政府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D．坚持强化政府职能，建设全能型政府</w:t>
      </w:r>
    </w:p>
    <w:p>
      <w:pPr>
        <w:tabs>
          <w:tab w:val="left" w:pos="5620"/>
        </w:tabs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19.“作秀”是群众对一些官员行为的讽刺。媒体曝料某县领导在凌晨 “扫大街”，她的“形象照”发布在网上引起网民的强烈质疑。这要求政府及工作人员必须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A. 坚持为人民服务的工作方法                B. 树立求真务实的工作作风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C. 坚持从群众中来到群众中去的工作态度      D. 减少政务信息公开透明度</w:t>
      </w:r>
    </w:p>
    <w:p>
      <w:pPr>
        <w:adjustRightInd w:val="0"/>
        <w:snapToGrid w:val="0"/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20</w:t>
      </w:r>
      <w:r>
        <w:rPr>
          <w:rFonts w:ascii="宋体" w:hAnsi="宋体" w:cs="Arial"/>
          <w:b/>
          <w:color w:val="000000"/>
          <w:sz w:val="24"/>
          <w:szCs w:val="24"/>
        </w:rPr>
        <w:t>．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2018年3月14日，国家海洋局提出要扩大“湾长制”试点范围。从“河长制”、“湖长制”到“湾长制”，都是破解管理体制机制藩篱、逐级压实地方党委政府水资源保护主体责任的制度创新。这些做法（</w:t>
      </w:r>
      <w:r>
        <w:rPr>
          <w:rFonts w:ascii="宋体"/>
          <w:b/>
          <w:color w:val="000000"/>
          <w:sz w:val="24"/>
          <w:szCs w:val="24"/>
          <w:shd w:val="clear" w:color="auto" w:fill="FFFFFF"/>
        </w:rPr>
        <w:t>  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）</w:t>
      </w:r>
      <w:r>
        <w:rPr>
          <w:rFonts w:ascii="宋体"/>
          <w:b/>
          <w:color w:val="000000"/>
          <w:sz w:val="24"/>
          <w:szCs w:val="24"/>
        </w:rPr>
        <w:br w:type="textWrapping"/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①践行了政府法定职责必须为的原则</w:t>
      </w:r>
      <w:r>
        <w:rPr>
          <w:rFonts w:ascii="宋体"/>
          <w:b/>
          <w:color w:val="000000"/>
          <w:sz w:val="24"/>
          <w:szCs w:val="24"/>
          <w:shd w:val="clear" w:color="auto" w:fill="FFFFFF"/>
        </w:rPr>
        <w:t>   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 xml:space="preserve"> ②扩大了政府治理水污染的权限</w:t>
      </w:r>
      <w:r>
        <w:rPr>
          <w:rFonts w:ascii="宋体"/>
          <w:b/>
          <w:color w:val="000000"/>
          <w:sz w:val="24"/>
          <w:szCs w:val="24"/>
        </w:rPr>
        <w:br w:type="textWrapping"/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③体现了政府切实推进生态文明建设</w:t>
      </w:r>
      <w:r>
        <w:rPr>
          <w:rFonts w:ascii="宋体"/>
          <w:b/>
          <w:color w:val="000000"/>
          <w:sz w:val="24"/>
          <w:szCs w:val="24"/>
          <w:shd w:val="clear" w:color="auto" w:fill="FFFFFF"/>
        </w:rPr>
        <w:t>   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 xml:space="preserve"> ④确保了水资源治理效率的提高</w:t>
      </w:r>
      <w:r>
        <w:rPr>
          <w:rFonts w:ascii="宋体"/>
          <w:b/>
          <w:color w:val="000000"/>
          <w:sz w:val="24"/>
          <w:szCs w:val="24"/>
        </w:rPr>
        <w:br w:type="textWrapping"/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A</w:t>
      </w:r>
      <w:r>
        <w:rPr>
          <w:rFonts w:hint="eastAsia" w:ascii="宋体" w:hAnsi="宋体"/>
          <w:b/>
          <w:sz w:val="24"/>
          <w:szCs w:val="21"/>
        </w:rPr>
        <w:t>.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①②</w:t>
      </w:r>
      <w:r>
        <w:rPr>
          <w:rFonts w:ascii="宋体"/>
          <w:b/>
          <w:color w:val="000000"/>
          <w:sz w:val="24"/>
          <w:szCs w:val="24"/>
          <w:shd w:val="clear" w:color="auto" w:fill="FFFFFF"/>
        </w:rPr>
        <w:t>      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/>
          <w:b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B．①③</w:t>
      </w:r>
      <w:r>
        <w:rPr>
          <w:rFonts w:ascii="宋体"/>
          <w:b/>
          <w:color w:val="000000"/>
          <w:sz w:val="24"/>
          <w:szCs w:val="24"/>
          <w:shd w:val="clear" w:color="auto" w:fill="FFFFFF"/>
        </w:rPr>
        <w:t>     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/>
          <w:b/>
          <w:color w:val="000000"/>
          <w:sz w:val="24"/>
          <w:szCs w:val="24"/>
          <w:shd w:val="clear" w:color="auto" w:fill="FFFFFF"/>
        </w:rPr>
        <w:t xml:space="preserve">   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C．②④</w:t>
      </w:r>
      <w:r>
        <w:rPr>
          <w:rFonts w:ascii="宋体"/>
          <w:b/>
          <w:color w:val="000000"/>
          <w:sz w:val="24"/>
          <w:szCs w:val="24"/>
          <w:shd w:val="clear" w:color="auto" w:fill="FFFFFF"/>
        </w:rPr>
        <w:t>      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/>
          <w:b/>
          <w:color w:val="000000"/>
          <w:sz w:val="24"/>
          <w:szCs w:val="24"/>
          <w:shd w:val="clear" w:color="auto" w:fill="FFFFFF"/>
        </w:rPr>
        <w:t xml:space="preserve">   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D．③④</w:t>
      </w:r>
    </w:p>
    <w:p>
      <w:pPr>
        <w:adjustRightInd w:val="0"/>
        <w:snapToGrid w:val="0"/>
        <w:spacing w:line="240" w:lineRule="auto"/>
        <w:rPr>
          <w:rFonts w:asci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21</w:t>
      </w:r>
      <w:r>
        <w:rPr>
          <w:rFonts w:ascii="宋体" w:hAnsi="宋体"/>
          <w:b/>
          <w:color w:val="000000"/>
          <w:sz w:val="24"/>
          <w:szCs w:val="24"/>
        </w:rPr>
        <w:t>、某市公安机关搭建大数据平台，以生物特征识别、音视频识别等多种研判手段，为决策提供技术支持，做到科学调度警力，及时解决问题。这体现了政府机关坚持（ ）</w:t>
      </w:r>
    </w:p>
    <w:p>
      <w:pPr>
        <w:numPr>
          <w:ilvl w:val="0"/>
          <w:numId w:val="3"/>
        </w:numPr>
        <w:spacing w:line="240" w:lineRule="auto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/>
          <w:b/>
          <w:color w:val="000000"/>
          <w:sz w:val="24"/>
          <w:szCs w:val="24"/>
        </w:rPr>
        <w:t xml:space="preserve">民主决策         </w:t>
      </w:r>
      <w:r>
        <w:rPr>
          <w:rFonts w:hint="eastAsia" w:ascii="宋体" w:hAnsi="宋体"/>
          <w:b/>
          <w:color w:val="000000"/>
          <w:sz w:val="24"/>
          <w:szCs w:val="24"/>
        </w:rPr>
        <w:t>B</w:t>
      </w:r>
      <w:r>
        <w:rPr>
          <w:rFonts w:ascii="宋体" w:hAnsi="宋体"/>
          <w:b/>
          <w:color w:val="000000"/>
          <w:sz w:val="24"/>
          <w:szCs w:val="24"/>
        </w:rPr>
        <w:t xml:space="preserve">.依法决策 </w:t>
      </w:r>
      <w:r>
        <w:rPr>
          <w:rFonts w:hint="eastAsia" w:ascii="宋体" w:hAnsi="宋体"/>
          <w:b/>
          <w:color w:val="000000"/>
          <w:sz w:val="24"/>
          <w:szCs w:val="24"/>
        </w:rPr>
        <w:t xml:space="preserve">      </w:t>
      </w:r>
      <w:r>
        <w:rPr>
          <w:rFonts w:ascii="宋体" w:hAnsi="宋体"/>
          <w:b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/>
          <w:color w:val="000000"/>
          <w:sz w:val="24"/>
          <w:szCs w:val="24"/>
        </w:rPr>
        <w:t>C</w:t>
      </w:r>
      <w:r>
        <w:rPr>
          <w:rFonts w:ascii="宋体" w:hAnsi="宋体"/>
          <w:b/>
          <w:color w:val="000000"/>
          <w:sz w:val="24"/>
          <w:szCs w:val="24"/>
        </w:rPr>
        <w:t>.依法执政</w:t>
      </w:r>
      <w:r>
        <w:rPr>
          <w:rFonts w:hint="eastAsia" w:ascii="宋体" w:hAnsi="宋体"/>
          <w:b/>
          <w:color w:val="000000"/>
          <w:sz w:val="24"/>
          <w:szCs w:val="24"/>
        </w:rPr>
        <w:t xml:space="preserve">         D</w:t>
      </w:r>
      <w:r>
        <w:rPr>
          <w:rFonts w:ascii="宋体" w:hAnsi="宋体"/>
          <w:b/>
          <w:color w:val="000000"/>
          <w:sz w:val="24"/>
          <w:szCs w:val="24"/>
        </w:rPr>
        <w:t>.科学决策</w:t>
      </w:r>
    </w:p>
    <w:p>
      <w:pPr>
        <w:adjustRightInd w:val="0"/>
        <w:snapToGrid w:val="0"/>
        <w:spacing w:line="240" w:lineRule="auto"/>
        <w:rPr>
          <w:rFonts w:ascii="宋体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b/>
          <w:color w:val="000000"/>
          <w:sz w:val="24"/>
          <w:szCs w:val="24"/>
          <w:shd w:val="clear" w:color="auto" w:fill="FFFFFF"/>
        </w:rPr>
        <w:t>22</w:t>
      </w:r>
      <w:r>
        <w:rPr>
          <w:rFonts w:ascii="宋体" w:hAnsi="宋体" w:cs="Arial"/>
          <w:b/>
          <w:color w:val="000000"/>
          <w:sz w:val="24"/>
          <w:szCs w:val="24"/>
        </w:rPr>
        <w:t>．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一位浙江网民为表达对河流污染的不满，通过微博发了“20万元邀请环保局局长下黑臭河游泳20分钟的帖子，引起社会广泛关注”面对群众对治理污染的不满，当地环保部门应该（ ）</w:t>
      </w:r>
    </w:p>
    <w:p>
      <w:pPr>
        <w:adjustRightInd w:val="0"/>
        <w:snapToGrid w:val="0"/>
        <w:spacing w:line="240" w:lineRule="auto"/>
        <w:rPr>
          <w:rFonts w:ascii="宋体"/>
          <w:b/>
          <w:color w:val="000000"/>
          <w:sz w:val="24"/>
          <w:szCs w:val="24"/>
          <w:shd w:val="clear" w:color="auto" w:fill="FFFFFF"/>
        </w:rPr>
      </w:pP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①强化监管职能，关闭所有污染企业</w:t>
      </w:r>
      <w:r>
        <w:rPr>
          <w:rFonts w:hint="eastAsia" w:ascii="宋体" w:hAnsi="宋体"/>
          <w:b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②倾听群众呼声，做到科学、民主决策</w:t>
      </w:r>
    </w:p>
    <w:p>
      <w:pPr>
        <w:adjustRightInd w:val="0"/>
        <w:snapToGrid w:val="0"/>
        <w:spacing w:line="240" w:lineRule="auto"/>
        <w:rPr>
          <w:rFonts w:ascii="宋体"/>
          <w:b/>
          <w:color w:val="000000"/>
          <w:sz w:val="24"/>
          <w:szCs w:val="24"/>
          <w:shd w:val="clear" w:color="auto" w:fill="FFFFFF"/>
        </w:rPr>
      </w:pP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③努力勤政为民，全心全意为人民服务④上报群众意见，一切听从上级安排</w:t>
      </w:r>
    </w:p>
    <w:p>
      <w:pPr>
        <w:adjustRightInd w:val="0"/>
        <w:snapToGrid w:val="0"/>
        <w:spacing w:line="240" w:lineRule="auto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A．①②      B．①④     C．②③   D．③④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23.有效制约和监督权力的关键是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A.中国共产党的监督                B.建立健全制约和监督体系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C.司法机关的监督                  D.社会与公民的监督</w:t>
      </w:r>
    </w:p>
    <w:p>
      <w:pPr>
        <w:adjustRightInd w:val="0"/>
        <w:snapToGrid w:val="0"/>
        <w:spacing w:line="240" w:lineRule="auto"/>
        <w:rPr>
          <w:rFonts w:ascii="宋体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b/>
          <w:color w:val="000000"/>
          <w:sz w:val="24"/>
          <w:szCs w:val="24"/>
          <w:shd w:val="clear" w:color="auto" w:fill="FFFFFF"/>
        </w:rPr>
        <w:t>24</w:t>
      </w:r>
      <w:r>
        <w:rPr>
          <w:rFonts w:ascii="宋体" w:hAnsi="宋体" w:cs="Arial"/>
          <w:b/>
          <w:color w:val="000000"/>
          <w:sz w:val="24"/>
          <w:szCs w:val="24"/>
        </w:rPr>
        <w:t>．</w:t>
      </w: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中华人民共和国国家监察委员会是国家最高监察机关。领导地方各级检察委员会工作。中华人民共和国监察委员会由全国人民代表大会产生，负责全国监察工作。对全国人民代表大会及其常务委员会委员负责，并接受监督。由此可以看出，国家监察委员会对行政机关的监督属于（ ）</w:t>
      </w:r>
    </w:p>
    <w:p>
      <w:pPr>
        <w:adjustRightInd w:val="0"/>
        <w:snapToGrid w:val="0"/>
        <w:spacing w:line="240" w:lineRule="auto"/>
        <w:rPr>
          <w:rFonts w:ascii="宋体"/>
          <w:b/>
          <w:color w:val="000000"/>
          <w:sz w:val="24"/>
          <w:szCs w:val="24"/>
          <w:shd w:val="clear" w:color="auto" w:fill="FFFFFF"/>
        </w:rPr>
      </w:pP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A上级政府的监督         B司法机关的监督</w:t>
      </w:r>
    </w:p>
    <w:p>
      <w:pPr>
        <w:adjustRightInd w:val="0"/>
        <w:snapToGrid w:val="0"/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color w:val="000000"/>
          <w:sz w:val="24"/>
          <w:szCs w:val="24"/>
          <w:shd w:val="clear" w:color="auto" w:fill="FFFFFF"/>
        </w:rPr>
        <w:t>C国家权力机关的监督     D行政系统的外部监督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25</w:t>
      </w:r>
      <w:r>
        <w:rPr>
          <w:rFonts w:ascii="宋体" w:hAnsi="宋体"/>
          <w:b/>
          <w:sz w:val="24"/>
          <w:szCs w:val="21"/>
        </w:rPr>
        <w:t xml:space="preserve">. </w:t>
      </w:r>
      <w:r>
        <w:rPr>
          <w:rFonts w:hint="eastAsia" w:ascii="宋体" w:hAnsi="宋体"/>
          <w:b/>
          <w:sz w:val="24"/>
          <w:szCs w:val="21"/>
        </w:rPr>
        <w:t>某市政府坚持政务公开，集中发布</w:t>
      </w:r>
      <w:r>
        <w:rPr>
          <w:rFonts w:ascii="宋体" w:hAnsi="宋体"/>
          <w:b/>
          <w:sz w:val="24"/>
          <w:szCs w:val="21"/>
        </w:rPr>
        <w:t>12</w:t>
      </w:r>
      <w:r>
        <w:rPr>
          <w:rFonts w:hint="eastAsia" w:ascii="宋体" w:hAnsi="宋体"/>
          <w:b/>
          <w:sz w:val="24"/>
          <w:szCs w:val="21"/>
        </w:rPr>
        <w:t>幅惠民便民地图，覆盖教育、医疗卫生、空气质量监测等重点民生领域，实现</w:t>
      </w:r>
      <w:r>
        <w:rPr>
          <w:rFonts w:ascii="宋体" w:hAnsi="宋体"/>
          <w:b/>
          <w:sz w:val="24"/>
          <w:szCs w:val="21"/>
        </w:rPr>
        <w:t>1630</w:t>
      </w:r>
      <w:r>
        <w:rPr>
          <w:rFonts w:hint="eastAsia" w:ascii="宋体" w:hAnsi="宋体"/>
          <w:b/>
          <w:sz w:val="24"/>
          <w:szCs w:val="21"/>
        </w:rPr>
        <w:t>所公办中小学、</w:t>
      </w:r>
      <w:r>
        <w:rPr>
          <w:rFonts w:ascii="宋体" w:hAnsi="宋体"/>
          <w:b/>
          <w:sz w:val="24"/>
          <w:szCs w:val="21"/>
        </w:rPr>
        <w:t>2042</w:t>
      </w:r>
      <w:r>
        <w:rPr>
          <w:rFonts w:hint="eastAsia" w:ascii="宋体" w:hAnsi="宋体"/>
          <w:b/>
          <w:sz w:val="24"/>
          <w:szCs w:val="21"/>
        </w:rPr>
        <w:t>个医疗卫生机构、</w:t>
      </w:r>
      <w:r>
        <w:rPr>
          <w:rFonts w:ascii="宋体" w:hAnsi="宋体"/>
          <w:b/>
          <w:sz w:val="24"/>
          <w:szCs w:val="21"/>
        </w:rPr>
        <w:t>672</w:t>
      </w:r>
      <w:r>
        <w:rPr>
          <w:rFonts w:hint="eastAsia" w:ascii="宋体" w:hAnsi="宋体"/>
          <w:b/>
          <w:sz w:val="24"/>
          <w:szCs w:val="21"/>
        </w:rPr>
        <w:t>家养老机构、</w:t>
      </w:r>
      <w:r>
        <w:rPr>
          <w:rFonts w:ascii="宋体" w:hAnsi="宋体"/>
          <w:b/>
          <w:sz w:val="24"/>
          <w:szCs w:val="21"/>
        </w:rPr>
        <w:t>3924</w:t>
      </w:r>
      <w:r>
        <w:rPr>
          <w:rFonts w:hint="eastAsia" w:ascii="宋体" w:hAnsi="宋体"/>
          <w:b/>
          <w:sz w:val="24"/>
          <w:szCs w:val="21"/>
        </w:rPr>
        <w:t xml:space="preserve">个蔬菜零售网点等民生服务信息一站查询。材料表明  </w:t>
      </w:r>
      <w:r>
        <w:rPr>
          <w:rFonts w:ascii="宋体" w:hAnsi="宋体"/>
          <w:b/>
          <w:sz w:val="24"/>
          <w:szCs w:val="21"/>
        </w:rPr>
        <w:t>(  )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①服务公开是政务公开的重要方面       ②为人民服务是我国政府的宗旨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③加强舆论监督是政务公开的核心       ④严格依法行政是政府的基本原则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A.</w:t>
      </w:r>
      <w:r>
        <w:rPr>
          <w:rFonts w:hint="eastAsia" w:ascii="宋体" w:hAnsi="宋体"/>
          <w:b/>
          <w:sz w:val="24"/>
          <w:szCs w:val="21"/>
        </w:rPr>
        <w:t>①②</w:t>
      </w:r>
      <w:r>
        <w:rPr>
          <w:rFonts w:ascii="宋体" w:hAnsi="宋体"/>
          <w:b/>
          <w:sz w:val="24"/>
          <w:szCs w:val="21"/>
        </w:rPr>
        <w:t xml:space="preserve">     B.</w:t>
      </w:r>
      <w:r>
        <w:rPr>
          <w:rFonts w:hint="eastAsia" w:ascii="宋体" w:hAnsi="宋体"/>
          <w:b/>
          <w:sz w:val="24"/>
          <w:szCs w:val="21"/>
        </w:rPr>
        <w:t>①④</w:t>
      </w:r>
      <w:r>
        <w:rPr>
          <w:rFonts w:ascii="宋体" w:hAnsi="宋体"/>
          <w:b/>
          <w:sz w:val="24"/>
          <w:szCs w:val="21"/>
        </w:rPr>
        <w:t xml:space="preserve">      C.</w:t>
      </w:r>
      <w:r>
        <w:rPr>
          <w:rFonts w:hint="eastAsia" w:ascii="宋体" w:hAnsi="宋体"/>
          <w:b/>
          <w:sz w:val="24"/>
          <w:szCs w:val="21"/>
        </w:rPr>
        <w:t>②③</w:t>
      </w:r>
      <w:r>
        <w:rPr>
          <w:rFonts w:ascii="宋体" w:hAnsi="宋体"/>
          <w:b/>
          <w:sz w:val="24"/>
          <w:szCs w:val="21"/>
        </w:rPr>
        <w:t xml:space="preserve">        D.</w:t>
      </w:r>
      <w:r>
        <w:rPr>
          <w:rFonts w:hint="eastAsia" w:ascii="宋体" w:hAnsi="宋体"/>
          <w:b/>
          <w:sz w:val="24"/>
          <w:szCs w:val="21"/>
        </w:rPr>
        <w:t>③④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26.区别一个政府是否有权威的标志是：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A、是否是由国家性质决定的　　   　B、是否坚持依法行政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C、是否坚持民主集中制原则　　　   D、其管理与服务是否被人民认可和接受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27</w:t>
      </w:r>
      <w:r>
        <w:rPr>
          <w:rFonts w:ascii="宋体" w:hAnsi="宋体"/>
          <w:b/>
          <w:sz w:val="24"/>
          <w:szCs w:val="21"/>
        </w:rPr>
        <w:t>.关于人大代表，下列说法正确的是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A. 人大代表由人民直接选举产生</w:t>
      </w:r>
      <w:r>
        <w:rPr>
          <w:rFonts w:hint="eastAsia" w:ascii="宋体" w:hAnsi="宋体"/>
          <w:b/>
          <w:sz w:val="24"/>
          <w:szCs w:val="21"/>
        </w:rPr>
        <w:t xml:space="preserve">     </w:t>
      </w:r>
      <w:r>
        <w:rPr>
          <w:rFonts w:ascii="宋体" w:hAnsi="宋体"/>
          <w:b/>
          <w:sz w:val="24"/>
          <w:szCs w:val="21"/>
        </w:rPr>
        <w:t>B. 人大代表是国家机关的组成人员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C. 人大代表来自人民，接受人民监督</w:t>
      </w:r>
      <w:r>
        <w:rPr>
          <w:rFonts w:hint="eastAsia" w:ascii="宋体" w:hAnsi="宋体"/>
          <w:b/>
          <w:sz w:val="24"/>
          <w:szCs w:val="21"/>
        </w:rPr>
        <w:t xml:space="preserve"> </w:t>
      </w:r>
      <w:r>
        <w:rPr>
          <w:rFonts w:ascii="宋体" w:hAnsi="宋体"/>
          <w:b/>
          <w:sz w:val="24"/>
          <w:szCs w:val="21"/>
        </w:rPr>
        <w:t>D. 人大代表有提案权、</w:t>
      </w:r>
      <w:r>
        <w:rPr>
          <w:rFonts w:hint="eastAsia" w:ascii="宋体" w:hAnsi="宋体"/>
          <w:b/>
          <w:sz w:val="24"/>
          <w:szCs w:val="21"/>
        </w:rPr>
        <w:t>立法</w:t>
      </w:r>
      <w:r>
        <w:rPr>
          <w:rFonts w:ascii="宋体" w:hAnsi="宋体"/>
          <w:b/>
          <w:sz w:val="24"/>
          <w:szCs w:val="21"/>
        </w:rPr>
        <w:t>权、</w:t>
      </w:r>
      <w:r>
        <w:rPr>
          <w:rFonts w:hint="eastAsia" w:ascii="宋体" w:hAnsi="宋体"/>
          <w:b/>
          <w:sz w:val="24"/>
          <w:szCs w:val="21"/>
        </w:rPr>
        <w:t>任</w:t>
      </w:r>
      <w:r>
        <w:rPr>
          <w:rFonts w:ascii="宋体" w:hAnsi="宋体"/>
          <w:b/>
          <w:sz w:val="24"/>
          <w:szCs w:val="21"/>
        </w:rPr>
        <w:t>免权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28.</w:t>
      </w:r>
      <w:r>
        <w:rPr>
          <w:rFonts w:ascii="宋体" w:hAnsi="宋体"/>
          <w:b/>
          <w:sz w:val="24"/>
          <w:szCs w:val="21"/>
        </w:rPr>
        <w:t>要推动中国特色社会主义民主不断发展，就必须始终坚持人民代表大会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制度的政体，不照搬、套用西方议会民主制。这是因为，我国人民代表大会制度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①是我国的根本政治制度</w:t>
      </w:r>
      <w:r>
        <w:rPr>
          <w:rFonts w:hint="eastAsia" w:ascii="宋体" w:hAnsi="宋体"/>
          <w:b/>
          <w:sz w:val="24"/>
          <w:szCs w:val="21"/>
        </w:rPr>
        <w:t xml:space="preserve">           </w:t>
      </w:r>
      <w:r>
        <w:rPr>
          <w:rFonts w:ascii="宋体" w:hAnsi="宋体"/>
          <w:b/>
          <w:sz w:val="24"/>
          <w:szCs w:val="21"/>
        </w:rPr>
        <w:t>②决定我国人民民主专政的国家性质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③是人民当家作主的重要途径</w:t>
      </w:r>
      <w:r>
        <w:rPr>
          <w:rFonts w:hint="eastAsia" w:ascii="宋体" w:hAnsi="宋体"/>
          <w:b/>
          <w:sz w:val="24"/>
          <w:szCs w:val="21"/>
        </w:rPr>
        <w:t xml:space="preserve">       </w:t>
      </w:r>
      <w:r>
        <w:rPr>
          <w:rFonts w:ascii="宋体" w:hAnsi="宋体"/>
          <w:b/>
          <w:sz w:val="24"/>
          <w:szCs w:val="21"/>
        </w:rPr>
        <w:t>④符合我国国情，具有无比的优越性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A. ①②③</w:t>
      </w:r>
      <w:r>
        <w:rPr>
          <w:rFonts w:ascii="宋体" w:hAnsi="宋体"/>
          <w:b/>
          <w:sz w:val="24"/>
          <w:szCs w:val="21"/>
        </w:rPr>
        <w:tab/>
      </w:r>
      <w:r>
        <w:rPr>
          <w:rFonts w:hint="eastAsia" w:ascii="宋体" w:hAnsi="宋体"/>
          <w:b/>
          <w:sz w:val="24"/>
          <w:szCs w:val="21"/>
        </w:rPr>
        <w:t xml:space="preserve">  </w:t>
      </w:r>
      <w:r>
        <w:rPr>
          <w:rFonts w:ascii="宋体" w:hAnsi="宋体"/>
          <w:b/>
          <w:sz w:val="24"/>
          <w:szCs w:val="21"/>
        </w:rPr>
        <w:t>B. ①②④</w:t>
      </w:r>
      <w:r>
        <w:rPr>
          <w:rFonts w:hint="eastAsia" w:ascii="宋体" w:hAnsi="宋体"/>
          <w:b/>
          <w:sz w:val="24"/>
          <w:szCs w:val="21"/>
        </w:rPr>
        <w:t xml:space="preserve">   </w:t>
      </w:r>
      <w:r>
        <w:rPr>
          <w:rFonts w:ascii="宋体" w:hAnsi="宋体"/>
          <w:b/>
          <w:sz w:val="24"/>
          <w:szCs w:val="21"/>
        </w:rPr>
        <w:tab/>
      </w:r>
      <w:r>
        <w:rPr>
          <w:rFonts w:ascii="宋体" w:hAnsi="宋体"/>
          <w:b/>
          <w:sz w:val="24"/>
          <w:szCs w:val="21"/>
        </w:rPr>
        <w:t>C. ②③④</w:t>
      </w:r>
      <w:r>
        <w:rPr>
          <w:rFonts w:ascii="宋体" w:hAnsi="宋体"/>
          <w:b/>
          <w:sz w:val="24"/>
          <w:szCs w:val="21"/>
        </w:rPr>
        <w:tab/>
      </w:r>
      <w:r>
        <w:rPr>
          <w:rFonts w:hint="eastAsia" w:ascii="宋体" w:hAnsi="宋体"/>
          <w:b/>
          <w:sz w:val="24"/>
          <w:szCs w:val="21"/>
        </w:rPr>
        <w:t xml:space="preserve">     </w:t>
      </w:r>
      <w:r>
        <w:rPr>
          <w:rFonts w:ascii="宋体" w:hAnsi="宋体"/>
          <w:b/>
          <w:sz w:val="24"/>
          <w:szCs w:val="21"/>
        </w:rPr>
        <w:t>D. ①③④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29.十二届全国人大常委会第二十九次会议表决通过了《中华人民共和国国歌法》。这是全国人大常委会在行使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A</w:t>
      </w:r>
      <w:r>
        <w:rPr>
          <w:rFonts w:ascii="宋体" w:hAnsi="宋体"/>
          <w:b/>
          <w:sz w:val="24"/>
          <w:szCs w:val="21"/>
        </w:rPr>
        <w:t>.</w:t>
      </w:r>
      <w:r>
        <w:rPr>
          <w:rFonts w:hint="eastAsia" w:ascii="宋体" w:hAnsi="宋体"/>
          <w:b/>
          <w:sz w:val="24"/>
          <w:szCs w:val="21"/>
        </w:rPr>
        <w:t>任免权        B.立法权        C.监督权      D.决定权</w:t>
      </w:r>
    </w:p>
    <w:p>
      <w:pPr>
        <w:tabs>
          <w:tab w:val="left" w:pos="5620"/>
        </w:tabs>
        <w:spacing w:before="29" w:line="240" w:lineRule="auto"/>
        <w:ind w:right="394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30.民主集中制是我国人民代表大会制度的组织和活动原则。下列选项中能体现这一原则的是</w:t>
      </w:r>
      <w:r>
        <w:rPr>
          <w:rFonts w:hint="eastAsia" w:ascii="宋体" w:hAnsi="宋体" w:cs="宋体"/>
          <w:b/>
          <w:sz w:val="24"/>
          <w:szCs w:val="28"/>
        </w:rPr>
        <w:t>（ ）</w:t>
      </w:r>
    </w:p>
    <w:p>
      <w:pPr>
        <w:numPr>
          <w:ilvl w:val="0"/>
          <w:numId w:val="4"/>
        </w:num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 xml:space="preserve">各级人大代表都是由选民直接选举产生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B</w:t>
      </w:r>
      <w:r>
        <w:rPr>
          <w:rFonts w:hint="eastAsia" w:ascii="宋体" w:hAnsi="宋体"/>
          <w:b/>
          <w:sz w:val="24"/>
          <w:szCs w:val="21"/>
        </w:rPr>
        <w:t>．人民代表大会统一行使最高国家权力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C</w:t>
      </w:r>
      <w:r>
        <w:rPr>
          <w:rFonts w:hint="eastAsia" w:ascii="宋体" w:hAnsi="宋体"/>
          <w:b/>
          <w:sz w:val="24"/>
          <w:szCs w:val="21"/>
        </w:rPr>
        <w:t>．人民代表大会所决定的事情都要自己直接去办</w:t>
      </w:r>
      <w:r>
        <w:rPr>
          <w:rFonts w:ascii="宋体" w:hAnsi="宋体"/>
          <w:b/>
          <w:sz w:val="24"/>
          <w:szCs w:val="21"/>
        </w:rPr>
        <w:tab/>
      </w:r>
      <w:r>
        <w:rPr>
          <w:rFonts w:hint="eastAsia" w:ascii="宋体" w:hAnsi="宋体"/>
          <w:b/>
          <w:sz w:val="24"/>
          <w:szCs w:val="21"/>
        </w:rPr>
        <w:t xml:space="preserve">   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  <w:szCs w:val="21"/>
        </w:rPr>
        <w:t>D</w:t>
      </w:r>
      <w:r>
        <w:rPr>
          <w:rFonts w:hint="eastAsia" w:ascii="宋体" w:hAnsi="宋体"/>
          <w:b/>
          <w:sz w:val="24"/>
          <w:szCs w:val="21"/>
        </w:rPr>
        <w:t>．合理划分中央和地方国家机构的职权</w:t>
      </w:r>
    </w:p>
    <w:p>
      <w:pPr>
        <w:spacing w:line="240" w:lineRule="auto"/>
        <w:rPr>
          <w:rFonts w:ascii="宋体" w:hAnsi="宋体"/>
          <w:b/>
          <w:sz w:val="24"/>
          <w:szCs w:val="21"/>
        </w:rPr>
      </w:pPr>
    </w:p>
    <w:p>
      <w:pPr>
        <w:spacing w:line="240" w:lineRule="auto"/>
        <w:rPr>
          <w:rFonts w:ascii="宋体" w:hAnsi="宋体"/>
          <w:b/>
          <w:sz w:val="24"/>
          <w:szCs w:val="21"/>
        </w:rPr>
      </w:pPr>
    </w:p>
    <w:p>
      <w:pPr>
        <w:spacing w:line="240" w:lineRule="auto"/>
        <w:ind w:firstLine="1506" w:firstLineChars="500"/>
        <w:rPr>
          <w:rFonts w:ascii="宋体" w:hAnsi="宋体"/>
          <w:b/>
          <w:sz w:val="24"/>
          <w:szCs w:val="21"/>
        </w:rPr>
      </w:pPr>
      <w:r>
        <w:rPr>
          <w:rFonts w:eastAsia="黑体"/>
          <w:b/>
          <w:sz w:val="30"/>
          <w:szCs w:val="30"/>
        </w:rPr>
        <w:t>第</w:t>
      </w:r>
      <w:r>
        <w:rPr>
          <w:rFonts w:hint="eastAsia" w:ascii="黑体" w:hAnsi="黑体" w:eastAsia="黑体" w:cs="黑体"/>
          <w:b/>
          <w:sz w:val="30"/>
          <w:szCs w:val="30"/>
        </w:rPr>
        <w:t>Ⅱ</w:t>
      </w:r>
      <w:r>
        <w:rPr>
          <w:rFonts w:eastAsia="黑体"/>
          <w:b/>
          <w:sz w:val="30"/>
          <w:szCs w:val="30"/>
        </w:rPr>
        <w:t>卷</w:t>
      </w:r>
      <w:r>
        <w:rPr>
          <w:rFonts w:hint="eastAsia" w:eastAsia="黑体"/>
          <w:b/>
          <w:sz w:val="30"/>
          <w:szCs w:val="30"/>
        </w:rPr>
        <w:t>（非选择题 共40分）</w:t>
      </w:r>
    </w:p>
    <w:p>
      <w:pPr>
        <w:spacing w:line="240" w:lineRule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31.2018年5月，交通部会同多部门起草了《关于鼓励和规范互联网租赁自行车发展的指导意见（征求意见稿）》（简称《意见》），向社会公开征求意见。作为国家层面顶层设计的体现，《意见稿》一经出台就引起了各方关注，共收到各方面反馈意见780件，</w:t>
      </w:r>
    </w:p>
    <w:p>
      <w:pPr>
        <w:spacing w:line="240" w:lineRule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请运用政治生活相关知识，说明公民参与民主决策有何意义（10分）</w:t>
      </w:r>
    </w:p>
    <w:p>
      <w:pPr>
        <w:tabs>
          <w:tab w:val="left" w:pos="5620"/>
        </w:tabs>
        <w:spacing w:before="88" w:line="240" w:lineRule="auto"/>
        <w:ind w:right="-20"/>
        <w:rPr>
          <w:rFonts w:ascii="宋体" w:cs="宋体"/>
          <w:b/>
          <w:sz w:val="24"/>
          <w:szCs w:val="28"/>
        </w:rPr>
      </w:pPr>
    </w:p>
    <w:p>
      <w:pPr>
        <w:spacing w:line="240" w:lineRule="auto"/>
        <w:rPr>
          <w:rFonts w:ascii="宋体" w:hAnsi="宋体"/>
          <w:b/>
          <w:color w:val="000000"/>
          <w:sz w:val="24"/>
          <w:szCs w:val="24"/>
        </w:rPr>
      </w:pPr>
    </w:p>
    <w:p>
      <w:pPr>
        <w:spacing w:line="240" w:lineRule="auto"/>
        <w:rPr>
          <w:rFonts w:ascii="宋体" w:hAnsi="宋体"/>
          <w:b/>
          <w:color w:val="000000"/>
          <w:sz w:val="24"/>
          <w:szCs w:val="24"/>
        </w:rPr>
      </w:pPr>
    </w:p>
    <w:p>
      <w:pPr>
        <w:spacing w:line="240" w:lineRule="auto"/>
        <w:rPr>
          <w:rFonts w:ascii="宋体" w:hAnsi="宋体"/>
          <w:b/>
          <w:color w:val="000000"/>
          <w:sz w:val="24"/>
          <w:szCs w:val="24"/>
        </w:rPr>
      </w:pPr>
    </w:p>
    <w:p>
      <w:pPr>
        <w:spacing w:line="240" w:lineRule="auto"/>
        <w:rPr>
          <w:rFonts w:ascii="宋体" w:hAnsi="宋体"/>
          <w:b/>
          <w:color w:val="000000"/>
          <w:sz w:val="24"/>
          <w:szCs w:val="24"/>
        </w:rPr>
      </w:pPr>
    </w:p>
    <w:p>
      <w:pPr>
        <w:spacing w:line="240" w:lineRule="auto"/>
        <w:rPr>
          <w:rFonts w:ascii="宋体" w:hAnsi="宋体"/>
          <w:b/>
          <w:color w:val="000000"/>
          <w:sz w:val="24"/>
          <w:szCs w:val="24"/>
        </w:rPr>
      </w:pPr>
    </w:p>
    <w:p>
      <w:pPr>
        <w:pStyle w:val="7"/>
        <w:spacing w:line="240" w:lineRule="auto"/>
        <w:ind w:firstLine="240"/>
        <w:textAlignment w:val="center"/>
        <w:rPr>
          <w:rFonts w:ascii="仿宋" w:hAnsi="仿宋" w:eastAsia="宋体" w:cs="楷体"/>
          <w:b/>
        </w:rPr>
      </w:pPr>
      <w:r>
        <w:rPr>
          <w:rFonts w:hint="eastAsia" w:ascii="仿宋" w:hAnsi="仿宋" w:eastAsia="宋体"/>
          <w:b/>
          <w:lang w:val="en-US"/>
        </w:rPr>
        <w:t>32</w:t>
      </w:r>
      <w:r>
        <w:rPr>
          <w:rFonts w:hint="eastAsia" w:ascii="仿宋" w:hAnsi="仿宋" w:eastAsia="宋体"/>
          <w:b/>
        </w:rPr>
        <w:t>．</w:t>
      </w:r>
      <w:r>
        <w:rPr>
          <w:rFonts w:hint="eastAsia" w:ascii="仿宋" w:hAnsi="仿宋" w:eastAsia="宋体" w:cs="楷体"/>
          <w:b/>
        </w:rPr>
        <w:t>十三届全国人大二次会议2019年3月5日上午9时在人民大会堂开幕，听取国务院总理李克强关于政府工作的报告。在财力紧张情况下，持续加大民生投入。全面推进精准扶贫、精准脱贫，中央财政五年投入专项扶贫资金2800多亿元。实施积极的就业政策，坚持教育优先发展，财政性教育经费占国内生产总值比例持续超过4%。改善农村义务教育薄弱学校办学条件，提高乡村教师待遇，营养改善计划惠及3600多万农村学生。启动世界一流大学和一流学科建设。重点高校专项招收农村和贫困地区学生人数由1万人增加到10万人。加大对各类学校家庭困难学生资助力度，4.3亿人次受益。劳动年龄人口平均受教育年限提高到10.5年。</w:t>
      </w:r>
    </w:p>
    <w:p>
      <w:pPr>
        <w:pStyle w:val="7"/>
        <w:spacing w:line="240" w:lineRule="auto"/>
        <w:ind w:firstLine="120"/>
        <w:textAlignment w:val="center"/>
        <w:rPr>
          <w:rFonts w:ascii="仿宋" w:hAnsi="仿宋" w:eastAsia="宋体" w:cs="宋体"/>
          <w:b/>
        </w:rPr>
      </w:pPr>
      <w:r>
        <w:rPr>
          <w:rFonts w:hint="eastAsia" w:ascii="仿宋" w:hAnsi="仿宋" w:eastAsia="宋体" w:cs="宋体"/>
          <w:b/>
        </w:rPr>
        <w:t>（1）上述材料主要体现了我国政府的哪些职能？除此之外，政府还有哪些主要职能？（</w:t>
      </w:r>
      <w:r>
        <w:rPr>
          <w:rFonts w:hint="eastAsia" w:ascii="仿宋" w:hAnsi="仿宋" w:eastAsia="宋体" w:cs="宋体"/>
          <w:b/>
          <w:lang w:val="en-US"/>
        </w:rPr>
        <w:t>12</w:t>
      </w:r>
      <w:r>
        <w:rPr>
          <w:rFonts w:hint="eastAsia" w:ascii="仿宋" w:hAnsi="仿宋" w:eastAsia="宋体" w:cs="宋体"/>
          <w:b/>
        </w:rPr>
        <w:t>分）</w:t>
      </w:r>
    </w:p>
    <w:p>
      <w:pPr>
        <w:pStyle w:val="7"/>
        <w:spacing w:line="240" w:lineRule="auto"/>
        <w:ind w:firstLine="120"/>
        <w:textAlignment w:val="center"/>
        <w:rPr>
          <w:rFonts w:ascii="仿宋" w:hAnsi="仿宋" w:eastAsia="宋体" w:cs="宋体"/>
          <w:b/>
        </w:rPr>
      </w:pPr>
      <w:r>
        <w:rPr>
          <w:rFonts w:hint="eastAsia" w:ascii="仿宋" w:hAnsi="仿宋" w:eastAsia="宋体" w:cs="宋体"/>
          <w:b/>
        </w:rPr>
        <w:t>（2）政府工作的基本原则是什么？如何坚持这一原则？（</w:t>
      </w:r>
      <w:r>
        <w:rPr>
          <w:rFonts w:hint="eastAsia" w:ascii="仿宋" w:hAnsi="仿宋" w:eastAsia="宋体" w:cs="宋体"/>
          <w:b/>
          <w:lang w:val="en-US"/>
        </w:rPr>
        <w:t>10</w:t>
      </w:r>
      <w:r>
        <w:rPr>
          <w:rFonts w:hint="eastAsia" w:ascii="仿宋" w:hAnsi="仿宋" w:eastAsia="宋体" w:cs="宋体"/>
          <w:b/>
        </w:rPr>
        <w:t>分）</w:t>
      </w:r>
    </w:p>
    <w:p>
      <w:pPr>
        <w:pStyle w:val="7"/>
        <w:spacing w:line="240" w:lineRule="auto"/>
        <w:textAlignment w:val="center"/>
        <w:rPr>
          <w:rFonts w:ascii="仿宋" w:hAnsi="仿宋" w:eastAsia="宋体" w:cs="宋体"/>
          <w:b/>
        </w:rPr>
      </w:pPr>
    </w:p>
    <w:p>
      <w:pPr>
        <w:pStyle w:val="7"/>
        <w:spacing w:line="240" w:lineRule="auto"/>
        <w:textAlignment w:val="center"/>
        <w:rPr>
          <w:rFonts w:ascii="仿宋" w:hAnsi="仿宋" w:eastAsia="宋体" w:cs="宋体"/>
          <w:b/>
        </w:rPr>
      </w:pPr>
    </w:p>
    <w:p>
      <w:pPr>
        <w:pStyle w:val="7"/>
        <w:spacing w:line="240" w:lineRule="auto"/>
        <w:textAlignment w:val="center"/>
        <w:rPr>
          <w:rFonts w:ascii="仿宋" w:hAnsi="仿宋" w:eastAsia="宋体" w:cs="宋体"/>
          <w:b/>
        </w:rPr>
      </w:pPr>
    </w:p>
    <w:p>
      <w:pPr>
        <w:pStyle w:val="7"/>
        <w:spacing w:line="240" w:lineRule="auto"/>
        <w:textAlignment w:val="center"/>
        <w:rPr>
          <w:rFonts w:ascii="仿宋" w:hAnsi="仿宋" w:eastAsia="宋体" w:cs="宋体"/>
          <w:b/>
        </w:rPr>
      </w:pPr>
    </w:p>
    <w:p>
      <w:pPr>
        <w:pStyle w:val="7"/>
        <w:spacing w:line="240" w:lineRule="auto"/>
        <w:ind w:firstLine="120"/>
        <w:textAlignment w:val="center"/>
        <w:rPr>
          <w:rFonts w:ascii="仿宋" w:hAnsi="仿宋" w:eastAsia="宋体" w:cs="宋体"/>
          <w:b/>
        </w:rPr>
      </w:pPr>
    </w:p>
    <w:p>
      <w:pPr>
        <w:pStyle w:val="7"/>
        <w:spacing w:line="240" w:lineRule="auto"/>
        <w:ind w:right="4380"/>
        <w:contextualSpacing/>
        <w:textAlignment w:val="center"/>
        <w:rPr>
          <w:rFonts w:ascii="仿宋" w:hAnsi="仿宋" w:eastAsia="宋体" w:cs="宋体"/>
          <w:b/>
        </w:rPr>
      </w:pPr>
      <w:r>
        <w:rPr>
          <w:rFonts w:hint="eastAsia" w:ascii="仿宋" w:hAnsi="仿宋" w:eastAsia="宋体"/>
          <w:b/>
          <w:lang w:val="en-US"/>
        </w:rPr>
        <w:t>33</w:t>
      </w:r>
      <w:r>
        <w:rPr>
          <w:rFonts w:hint="eastAsia" w:ascii="仿宋" w:hAnsi="仿宋" w:eastAsia="宋体"/>
          <w:b/>
        </w:rPr>
        <w:t>．</w:t>
      </w:r>
      <w:r>
        <w:rPr>
          <w:rFonts w:hint="eastAsia" w:ascii="仿宋" w:hAnsi="仿宋" w:eastAsia="宋体" w:cs="宋体"/>
          <w:b/>
        </w:rPr>
        <w:t>阅读材料，完成下列要求。</w:t>
      </w:r>
    </w:p>
    <w:p>
      <w:pPr>
        <w:pStyle w:val="7"/>
        <w:spacing w:line="240" w:lineRule="auto"/>
        <w:ind w:firstLine="420"/>
        <w:contextualSpacing/>
        <w:textAlignment w:val="center"/>
        <w:rPr>
          <w:rFonts w:ascii="仿宋" w:hAnsi="仿宋" w:eastAsia="宋体" w:cs="楷体"/>
          <w:b/>
        </w:rPr>
      </w:pPr>
      <w:r>
        <w:rPr>
          <w:rFonts w:hint="eastAsia" w:ascii="仿宋" w:hAnsi="仿宋" w:eastAsia="宋体" w:cs="楷体"/>
          <w:b/>
        </w:rPr>
        <w:t>农村贫困人口如期脱贫、贫困县全部摘帽、解决区域性整体贫困，是全面建成小康社会的底线任务，是我们党对全国人民作出的庄严诺。</w:t>
      </w:r>
    </w:p>
    <w:p>
      <w:pPr>
        <w:pStyle w:val="7"/>
        <w:spacing w:line="240" w:lineRule="auto"/>
        <w:ind w:right="225" w:firstLine="420"/>
        <w:contextualSpacing/>
        <w:textAlignment w:val="center"/>
        <w:rPr>
          <w:rFonts w:ascii="仿宋" w:hAnsi="仿宋" w:eastAsia="宋体" w:cs="楷体"/>
          <w:b/>
        </w:rPr>
      </w:pPr>
      <w:r>
        <w:rPr>
          <w:rFonts w:hint="eastAsia" w:ascii="仿宋" w:hAnsi="仿宋" w:eastAsia="宋体" w:cs="楷体"/>
          <w:b/>
        </w:rPr>
        <w:t>材料一 为落实中央“精准扶贫、不落一人”的要求，某省人大积极参与脱贫攻坚大</w:t>
      </w:r>
      <w:r>
        <w:rPr>
          <w:rFonts w:hint="eastAsia" w:ascii="仿宋" w:hAnsi="仿宋" w:eastAsia="宋体" w:cs="楷体"/>
          <w:b/>
          <w:lang w:val="en-US" w:bidi="ar-SA"/>
        </w:rPr>
        <w:drawing>
          <wp:inline distT="0" distB="0" distL="114300" distR="114300">
            <wp:extent cx="18415" cy="16510"/>
            <wp:effectExtent l="0" t="0" r="12065" b="635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宋体" w:cs="楷体"/>
          <w:b/>
        </w:rPr>
        <w:t>会战，助力精准扶贫。该省人大</w:t>
      </w:r>
      <w:r>
        <w:rPr>
          <w:rFonts w:hint="eastAsia" w:ascii="仿宋" w:hAnsi="仿宋" w:eastAsia="宋体" w:cs="楷体"/>
          <w:b/>
          <w:lang w:val="en-US" w:bidi="ar-SA"/>
        </w:rPr>
        <w:drawing>
          <wp:inline distT="0" distB="0" distL="114300" distR="114300">
            <wp:extent cx="27940" cy="20320"/>
            <wp:effectExtent l="0" t="0" r="2540" b="2540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宋体" w:cs="楷体"/>
          <w:b/>
        </w:rPr>
        <w:t>代表纷纷开展调查研究、走访群众等活动，在省人大会上提交有关促进“精准扶贫、精准脱贫”的议案达七十多件。省人大在充分征求各方意见后制定该省《农村扶贫开发条例》。为推动条例的贯彻落实，每年省人大常委会都组织省人大代表分赴各地进行督促检查。据统计，该省贫困人口从2013年的767万，减少到2017年的356万，贫困发生率由 13.43%降至6.36%，扶贫攻坚取得重大进展。</w:t>
      </w:r>
    </w:p>
    <w:p>
      <w:pPr>
        <w:pStyle w:val="7"/>
        <w:spacing w:line="240" w:lineRule="auto"/>
        <w:contextualSpacing/>
        <w:textAlignment w:val="center"/>
        <w:rPr>
          <w:rFonts w:ascii="仿宋" w:hAnsi="仿宋" w:eastAsia="宋体" w:cs="宋体"/>
          <w:b/>
        </w:rPr>
      </w:pPr>
      <w:r>
        <w:rPr>
          <w:rFonts w:hint="eastAsia" w:ascii="仿宋" w:hAnsi="仿宋" w:eastAsia="宋体" w:cs="宋体"/>
          <w:b/>
        </w:rPr>
        <w:t>（1）简述人</w:t>
      </w:r>
      <w:r>
        <w:rPr>
          <w:rFonts w:hint="eastAsia" w:ascii="仿宋" w:hAnsi="仿宋" w:eastAsia="宋体" w:cs="宋体"/>
          <w:b/>
          <w:lang w:val="en-US"/>
        </w:rPr>
        <w:t>民</w:t>
      </w:r>
      <w:r>
        <w:rPr>
          <w:rFonts w:hint="eastAsia" w:ascii="仿宋" w:hAnsi="仿宋" w:eastAsia="宋体" w:cs="宋体"/>
          <w:b/>
        </w:rPr>
        <w:t>代表大会有哪些职权，人大代表有哪些权利？（</w:t>
      </w:r>
      <w:r>
        <w:rPr>
          <w:rFonts w:hint="eastAsia" w:ascii="仿宋" w:hAnsi="仿宋" w:eastAsia="宋体" w:cs="宋体"/>
          <w:b/>
          <w:lang w:val="en-US"/>
        </w:rPr>
        <w:t>8</w:t>
      </w:r>
      <w:r>
        <w:rPr>
          <w:rFonts w:hint="eastAsia" w:ascii="仿宋" w:hAnsi="仿宋" w:eastAsia="宋体" w:cs="宋体"/>
          <w:b/>
        </w:rPr>
        <w:t>分）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  <w:ind w:left="1" w:hanging="1"/>
        <w:jc w:val="center"/>
        <w:rPr>
          <w:rFonts w:ascii="黑体" w:hAns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b/>
          <w:bCs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12344400</wp:posOffset>
            </wp:positionV>
            <wp:extent cx="444500" cy="469900"/>
            <wp:effectExtent l="0" t="0" r="12700" b="254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sz w:val="32"/>
          <w:szCs w:val="32"/>
        </w:rPr>
        <w:t>衡阳县四中2019年高一下学期期中考试政治参考答案</w:t>
      </w:r>
    </w:p>
    <w:p>
      <w:pPr>
        <w:spacing w:line="240" w:lineRule="auto"/>
        <w:ind w:left="1" w:hanging="1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选择题（</w:t>
      </w:r>
      <w:r>
        <w:rPr>
          <w:rFonts w:eastAsia="黑体"/>
          <w:b/>
          <w:sz w:val="30"/>
          <w:szCs w:val="30"/>
        </w:rPr>
        <w:t>每小题</w:t>
      </w:r>
      <w:r>
        <w:rPr>
          <w:rFonts w:hint="eastAsia" w:eastAsia="黑体"/>
          <w:b/>
          <w:sz w:val="30"/>
          <w:szCs w:val="30"/>
        </w:rPr>
        <w:t>2</w:t>
      </w:r>
      <w:r>
        <w:rPr>
          <w:rFonts w:eastAsia="黑体"/>
          <w:b/>
          <w:sz w:val="30"/>
          <w:szCs w:val="30"/>
        </w:rPr>
        <w:t>分，共计</w:t>
      </w:r>
      <w:r>
        <w:rPr>
          <w:rFonts w:hint="eastAsia" w:eastAsia="黑体"/>
          <w:b/>
          <w:sz w:val="30"/>
          <w:szCs w:val="30"/>
        </w:rPr>
        <w:t>60</w:t>
      </w:r>
      <w:r>
        <w:rPr>
          <w:rFonts w:eastAsia="黑体"/>
          <w:b/>
          <w:sz w:val="30"/>
          <w:szCs w:val="30"/>
        </w:rPr>
        <w:t>分</w:t>
      </w:r>
      <w:r>
        <w:rPr>
          <w:rFonts w:hint="eastAsia" w:ascii="黑体" w:hAnsi="黑体" w:eastAsia="黑体"/>
          <w:b/>
          <w:bCs/>
          <w:sz w:val="30"/>
          <w:szCs w:val="30"/>
        </w:rPr>
        <w:t>）</w:t>
      </w:r>
    </w:p>
    <w:p>
      <w:pPr>
        <w:tabs>
          <w:tab w:val="left" w:pos="5620"/>
        </w:tabs>
        <w:spacing w:before="88" w:line="240" w:lineRule="auto"/>
        <w:ind w:right="-20"/>
        <w:rPr>
          <w:rFonts w:eastAsia="黑体"/>
          <w:b/>
          <w:sz w:val="30"/>
          <w:szCs w:val="30"/>
        </w:rPr>
      </w:pPr>
    </w:p>
    <w:tbl>
      <w:tblPr>
        <w:tblStyle w:val="6"/>
        <w:tblW w:w="8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题次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2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3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4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5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6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7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8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9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答案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C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B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C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D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C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B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B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D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A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题次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11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12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13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14</w:t>
            </w:r>
            <w:r>
              <w:rPr>
                <w:rFonts w:hint="eastAsia" w:ascii="宋体" w:cs="宋体"/>
                <w:b/>
                <w:bCs/>
                <w:color w:val="FFFFFF"/>
                <w:sz w:val="4"/>
                <w:szCs w:val="21"/>
              </w:rPr>
              <w:t>[来源:学科网ZXXK]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15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16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17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18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19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答案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C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C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A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D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A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C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C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C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B</w:t>
            </w:r>
          </w:p>
        </w:tc>
        <w:tc>
          <w:tcPr>
            <w:tcW w:w="737" w:type="dxa"/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题次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21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22</w:t>
            </w:r>
            <w:r>
              <w:rPr>
                <w:rFonts w:hint="eastAsia" w:ascii="宋体" w:cs="宋体"/>
                <w:b/>
                <w:bCs/>
                <w:color w:val="FFFFFF"/>
                <w:sz w:val="4"/>
                <w:szCs w:val="21"/>
              </w:rPr>
              <w:t>[来源:Z§xx§k.Com]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23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24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25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26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27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28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29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cs="宋体"/>
                <w:b/>
                <w:bCs/>
                <w:szCs w:val="21"/>
                <w:lang w:val="en-US" w:bidi="ar-SA"/>
              </w:rPr>
              <w:drawing>
                <wp:inline distT="0" distB="0" distL="114300" distR="114300">
                  <wp:extent cx="18415" cy="19050"/>
                  <wp:effectExtent l="0" t="0" r="12065" b="3810"/>
                  <wp:docPr id="22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5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答案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D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C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B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hint="eastAsia" w:ascii="宋体" w:cs="宋体"/>
                <w:b/>
                <w:bCs/>
                <w:szCs w:val="21"/>
              </w:rPr>
              <w:t>D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A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D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C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D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B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tabs>
                <w:tab w:val="left" w:pos="4620"/>
              </w:tabs>
              <w:snapToGrid w:val="0"/>
              <w:spacing w:line="240" w:lineRule="auto"/>
              <w:rPr>
                <w:rFonts w:asci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eastAsia="宋体" w:cs="宋体"/>
                <w:b/>
                <w:bCs/>
                <w:szCs w:val="21"/>
                <w:lang w:val="en-US"/>
              </w:rPr>
              <w:t>D</w:t>
            </w:r>
          </w:p>
        </w:tc>
      </w:tr>
    </w:tbl>
    <w:p>
      <w:pPr>
        <w:tabs>
          <w:tab w:val="left" w:pos="5620"/>
        </w:tabs>
        <w:spacing w:before="88" w:line="240" w:lineRule="auto"/>
        <w:ind w:right="-20" w:firstLine="1807" w:firstLineChars="600"/>
        <w:rPr>
          <w:rFonts w:eastAsia="黑体"/>
          <w:b/>
          <w:sz w:val="30"/>
          <w:szCs w:val="30"/>
        </w:rPr>
      </w:pPr>
    </w:p>
    <w:p>
      <w:pPr>
        <w:tabs>
          <w:tab w:val="left" w:pos="5620"/>
        </w:tabs>
        <w:spacing w:before="88" w:line="240" w:lineRule="auto"/>
        <w:ind w:right="-20" w:firstLine="1807" w:firstLineChars="600"/>
        <w:rPr>
          <w:rFonts w:ascii="宋体" w:eastAsia="黑体" w:cs="宋体"/>
          <w:b/>
          <w:sz w:val="24"/>
          <w:szCs w:val="28"/>
        </w:rPr>
      </w:pPr>
      <w:r>
        <w:rPr>
          <w:rFonts w:hint="eastAsia" w:eastAsia="黑体"/>
          <w:b/>
          <w:sz w:val="30"/>
          <w:szCs w:val="30"/>
        </w:rPr>
        <w:t>非选择题 （共40分）</w:t>
      </w:r>
    </w:p>
    <w:p>
      <w:pPr>
        <w:tabs>
          <w:tab w:val="left" w:pos="5620"/>
        </w:tabs>
        <w:spacing w:before="88" w:line="240" w:lineRule="auto"/>
        <w:ind w:right="-20"/>
        <w:rPr>
          <w:rFonts w:ascii="宋体" w:cs="宋体"/>
          <w:b/>
          <w:sz w:val="24"/>
          <w:szCs w:val="28"/>
        </w:rPr>
      </w:pPr>
      <w:r>
        <w:rPr>
          <w:rFonts w:hint="eastAsia" w:ascii="宋体" w:cs="宋体"/>
          <w:b/>
          <w:sz w:val="24"/>
          <w:szCs w:val="28"/>
        </w:rPr>
        <w:t>31.公民道过参与决策，不仅有助于决策充分反映民意，广泛集中民智，推进决策的科学化和民主化; （ 5分）还有利于促进公民对决策的理解和执行，有利于提高公民参与公共事务的热情和信心，增强公民的社会责任感。（5分）</w:t>
      </w:r>
    </w:p>
    <w:p>
      <w:pPr>
        <w:tabs>
          <w:tab w:val="left" w:pos="5620"/>
        </w:tabs>
        <w:spacing w:before="88" w:line="240" w:lineRule="auto"/>
        <w:ind w:right="-20"/>
        <w:rPr>
          <w:rFonts w:ascii="宋体" w:cs="宋体"/>
          <w:b/>
          <w:sz w:val="24"/>
          <w:szCs w:val="28"/>
        </w:rPr>
      </w:pPr>
    </w:p>
    <w:p>
      <w:pPr>
        <w:pStyle w:val="7"/>
        <w:numPr>
          <w:ilvl w:val="0"/>
          <w:numId w:val="5"/>
        </w:numPr>
        <w:spacing w:line="240" w:lineRule="auto"/>
        <w:textAlignment w:val="center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(1)主要体现了我国政府组织社会主义文化建设的职能、加强社会建设职能。（</w:t>
      </w:r>
      <w:r>
        <w:rPr>
          <w:rFonts w:hint="eastAsia" w:ascii="宋体" w:hAnsi="宋体" w:eastAsia="宋体" w:cs="宋体"/>
          <w:b/>
          <w:lang w:val="en-US"/>
        </w:rPr>
        <w:t>6</w:t>
      </w:r>
      <w:r>
        <w:rPr>
          <w:rFonts w:hint="eastAsia" w:ascii="宋体" w:hAnsi="宋体" w:eastAsia="宋体" w:cs="宋体"/>
          <w:b/>
        </w:rPr>
        <w:t>分</w:t>
      </w:r>
      <w:r>
        <w:rPr>
          <w:rFonts w:ascii="宋体" w:hAnsi="宋体" w:eastAsia="宋体" w:cs="宋体"/>
          <w:b/>
        </w:rPr>
        <w:t>）除此之外，政府还有推进生态文明建设的职能，保障人民民主和维护国家长治久安的职能，组织社会主义经济建设的职能（</w:t>
      </w:r>
      <w:r>
        <w:rPr>
          <w:rFonts w:hint="eastAsia" w:ascii="宋体" w:hAnsi="宋体" w:eastAsia="宋体" w:cs="宋体"/>
          <w:b/>
          <w:lang w:val="en-US"/>
        </w:rPr>
        <w:t>6</w:t>
      </w:r>
      <w:r>
        <w:rPr>
          <w:rFonts w:hint="eastAsia" w:ascii="宋体" w:hAnsi="宋体" w:eastAsia="宋体" w:cs="宋体"/>
          <w:b/>
        </w:rPr>
        <w:t>分</w:t>
      </w:r>
      <w:r>
        <w:rPr>
          <w:rFonts w:ascii="宋体" w:hAnsi="宋体" w:eastAsia="宋体" w:cs="宋体"/>
          <w:b/>
        </w:rPr>
        <w:t>）</w:t>
      </w:r>
    </w:p>
    <w:p>
      <w:pPr>
        <w:pStyle w:val="7"/>
        <w:spacing w:line="240" w:lineRule="auto"/>
        <w:textAlignment w:val="center"/>
        <w:rPr>
          <w:rFonts w:ascii="宋体" w:hAnsi="宋体" w:eastAsia="宋体" w:cs="宋体"/>
          <w:b/>
        </w:rPr>
      </w:pPr>
    </w:p>
    <w:p>
      <w:pPr>
        <w:pStyle w:val="7"/>
        <w:numPr>
          <w:ilvl w:val="0"/>
          <w:numId w:val="6"/>
        </w:numPr>
        <w:spacing w:line="240" w:lineRule="auto"/>
        <w:textAlignment w:val="center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>①上述材料体现了政府对人民负责的原则。②坚持这一原则要做到以下三个方面。第一，要坚持为人民服务的工作态度。第二，要树立求真务实的工作作风。第三，坚持从群众中来到群众中去的工作方法。（</w:t>
      </w:r>
      <w:r>
        <w:rPr>
          <w:rFonts w:hint="eastAsia" w:ascii="宋体" w:hAnsi="宋体" w:eastAsia="宋体" w:cs="宋体"/>
          <w:b/>
          <w:lang w:val="en-US"/>
        </w:rPr>
        <w:t>10</w:t>
      </w:r>
      <w:r>
        <w:rPr>
          <w:rFonts w:hint="eastAsia" w:ascii="宋体" w:hAnsi="宋体" w:eastAsia="宋体" w:cs="宋体"/>
          <w:b/>
        </w:rPr>
        <w:t>分</w:t>
      </w:r>
      <w:r>
        <w:rPr>
          <w:rFonts w:ascii="宋体" w:hAnsi="宋体" w:eastAsia="宋体" w:cs="宋体"/>
          <w:b/>
        </w:rPr>
        <w:t>）</w:t>
      </w:r>
    </w:p>
    <w:p>
      <w:pPr>
        <w:pStyle w:val="7"/>
        <w:spacing w:line="240" w:lineRule="auto"/>
        <w:textAlignment w:val="center"/>
        <w:rPr>
          <w:rFonts w:ascii="宋体" w:hAnsi="宋体" w:eastAsia="宋体" w:cs="宋体"/>
          <w:b/>
        </w:rPr>
      </w:pPr>
    </w:p>
    <w:p>
      <w:pPr>
        <w:pStyle w:val="7"/>
        <w:spacing w:line="240" w:lineRule="auto"/>
        <w:textAlignment w:val="center"/>
        <w:rPr>
          <w:rFonts w:ascii="宋体" w:hAnsi="宋体" w:eastAsia="宋体" w:cs="宋体"/>
          <w:b/>
        </w:rPr>
      </w:pPr>
      <w:r>
        <w:rPr>
          <w:rFonts w:hint="eastAsia" w:eastAsia="宋体"/>
          <w:b/>
          <w:lang w:val="en-US"/>
        </w:rPr>
        <w:t>33</w:t>
      </w:r>
      <w:r>
        <w:rPr>
          <w:rFonts w:eastAsia="宋体"/>
          <w:b/>
        </w:rPr>
        <w:t>．</w:t>
      </w:r>
      <w:r>
        <w:rPr>
          <w:rFonts w:ascii="宋体" w:hAnsi="宋体" w:eastAsia="宋体" w:cs="宋体"/>
          <w:b/>
        </w:rPr>
        <w:t>（</w:t>
      </w:r>
      <w:r>
        <w:rPr>
          <w:rFonts w:hint="eastAsia" w:ascii="宋体" w:hAnsi="宋体" w:eastAsia="宋体" w:cs="宋体"/>
          <w:b/>
        </w:rPr>
        <w:t>1</w:t>
      </w:r>
      <w:r>
        <w:rPr>
          <w:rFonts w:ascii="宋体" w:hAnsi="宋体" w:eastAsia="宋体" w:cs="宋体"/>
          <w:b/>
        </w:rPr>
        <w:t>）</w:t>
      </w:r>
      <w:r>
        <w:rPr>
          <w:rFonts w:hint="eastAsia" w:ascii="宋体" w:hAnsi="宋体" w:eastAsia="宋体" w:cs="宋体"/>
          <w:b/>
        </w:rPr>
        <w:t>人民代表大会的职权：立法权、决定权、任免权、监督权（4分）</w:t>
      </w:r>
      <w:r>
        <w:rPr>
          <w:rFonts w:ascii="宋体" w:hAnsi="宋体" w:eastAsia="宋体" w:cs="宋体"/>
          <w:b/>
          <w:color w:val="FFFFFF"/>
        </w:rPr>
        <w:t>[XXK]</w:t>
      </w:r>
    </w:p>
    <w:p>
      <w:pPr>
        <w:pStyle w:val="7"/>
        <w:spacing w:line="240" w:lineRule="auto"/>
        <w:textAlignment w:val="center"/>
        <w:rPr>
          <w:rFonts w:ascii="宋体" w:eastAsia="宋体"/>
          <w:b/>
          <w:szCs w:val="28"/>
        </w:rPr>
      </w:pPr>
      <w:r>
        <w:rPr>
          <w:rFonts w:hint="eastAsia" w:ascii="宋体" w:hAnsi="宋体" w:eastAsia="宋体" w:cs="宋体"/>
          <w:b/>
        </w:rPr>
        <w:t xml:space="preserve">         人大代表的权</w:t>
      </w:r>
      <w:r>
        <w:rPr>
          <w:rFonts w:hint="eastAsia" w:ascii="宋体" w:hAnsi="宋体" w:eastAsia="宋体" w:cs="宋体"/>
          <w:b/>
          <w:lang w:val="en-US"/>
        </w:rPr>
        <w:t>利</w:t>
      </w:r>
      <w:r>
        <w:rPr>
          <w:rFonts w:hint="eastAsia" w:ascii="宋体" w:hAnsi="宋体" w:eastAsia="宋体" w:cs="宋体"/>
          <w:b/>
        </w:rPr>
        <w:t>：  审议权、表决权、提案权、质询权（4分）</w:t>
      </w:r>
    </w:p>
    <w:p>
      <w:pPr>
        <w:spacing w:line="240" w:lineRule="auto"/>
        <w:rPr>
          <w:rFonts w:ascii="宋体" w:hAnsi="宋体"/>
          <w:sz w:val="28"/>
          <w:szCs w:val="28"/>
        </w:rPr>
      </w:pPr>
    </w:p>
    <w:p>
      <w:pPr>
        <w:spacing w:line="24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A28E69"/>
    <w:multiLevelType w:val="singleLevel"/>
    <w:tmpl w:val="9AA28E69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A42DC2B3"/>
    <w:multiLevelType w:val="singleLevel"/>
    <w:tmpl w:val="A42DC2B3"/>
    <w:lvl w:ilvl="0" w:tentative="0">
      <w:start w:val="32"/>
      <w:numFmt w:val="decimal"/>
      <w:suff w:val="nothing"/>
      <w:lvlText w:val="%1．"/>
      <w:lvlJc w:val="left"/>
    </w:lvl>
  </w:abstractNum>
  <w:abstractNum w:abstractNumId="2">
    <w:nsid w:val="B24115B0"/>
    <w:multiLevelType w:val="singleLevel"/>
    <w:tmpl w:val="B24115B0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B8217CA2"/>
    <w:multiLevelType w:val="singleLevel"/>
    <w:tmpl w:val="B8217CA2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1EFD8C7C"/>
    <w:multiLevelType w:val="singleLevel"/>
    <w:tmpl w:val="1EFD8C7C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3ECDE498"/>
    <w:multiLevelType w:val="singleLevel"/>
    <w:tmpl w:val="3ECDE49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96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正文1"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zh-CN"/>
    </w:rPr>
  </w:style>
  <w:style w:type="paragraph" w:styleId="8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页眉 Char"/>
    <w:basedOn w:val="5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5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947</Words>
  <Characters>5404</Characters>
  <Lines>45</Lines>
  <Paragraphs>12</Paragraphs>
  <TotalTime>5</TotalTime>
  <ScaleCrop>false</ScaleCrop>
  <LinksUpToDate>false</LinksUpToDate>
  <CharactersWithSpaces>6339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2019-04-26T02:56:00Z</dcterms:created>
  <dc:creator>云帆之影</dc:creator>
  <cp:lastModifiedBy>Administrator</cp:lastModifiedBy>
  <dcterms:modified xsi:type="dcterms:W3CDTF">2019-06-11T06:23:55Z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