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7AC" w:rsidRDefault="00191F50">
      <w:pPr>
        <w:jc w:val="center"/>
        <w:rPr>
          <w:rFonts w:ascii="黑体" w:eastAsia="黑体" w:hAnsi="黑体"/>
          <w:sz w:val="36"/>
          <w:szCs w:val="36"/>
        </w:rPr>
      </w:pPr>
      <w:r>
        <w:rPr>
          <w:rFonts w:ascii="黑体" w:eastAsia="黑体" w:hAnsi="黑体" w:hint="eastAsia"/>
          <w:sz w:val="36"/>
          <w:szCs w:val="36"/>
        </w:rPr>
        <w:t>2018—2019学年第一学期第二次月考</w:t>
      </w:r>
    </w:p>
    <w:p w:rsidR="00A507AC" w:rsidRDefault="00191F50">
      <w:pPr>
        <w:jc w:val="center"/>
        <w:rPr>
          <w:rFonts w:ascii="黑体" w:eastAsia="黑体" w:hAnsi="黑体"/>
          <w:sz w:val="36"/>
          <w:szCs w:val="36"/>
        </w:rPr>
      </w:pPr>
      <w:r>
        <w:rPr>
          <w:rFonts w:ascii="黑体" w:eastAsia="黑体" w:hAnsi="黑体" w:hint="eastAsia"/>
          <w:sz w:val="36"/>
          <w:szCs w:val="36"/>
        </w:rPr>
        <w:t>九年级道德与法治试题</w:t>
      </w:r>
    </w:p>
    <w:p w:rsidR="00A507AC" w:rsidRDefault="00191F50">
      <w:pPr>
        <w:jc w:val="center"/>
        <w:rPr>
          <w:sz w:val="24"/>
          <w:szCs w:val="32"/>
        </w:rPr>
      </w:pPr>
      <w:r>
        <w:rPr>
          <w:rFonts w:hint="eastAsia"/>
          <w:sz w:val="24"/>
          <w:szCs w:val="32"/>
        </w:rPr>
        <w:t>（时间</w:t>
      </w:r>
      <w:r>
        <w:rPr>
          <w:rFonts w:hint="eastAsia"/>
          <w:sz w:val="24"/>
          <w:szCs w:val="32"/>
        </w:rPr>
        <w:t>40</w:t>
      </w:r>
      <w:r>
        <w:rPr>
          <w:rFonts w:hint="eastAsia"/>
          <w:sz w:val="24"/>
          <w:szCs w:val="32"/>
        </w:rPr>
        <w:t>分钟</w:t>
      </w:r>
      <w:r>
        <w:rPr>
          <w:rFonts w:hint="eastAsia"/>
          <w:sz w:val="24"/>
          <w:szCs w:val="32"/>
        </w:rPr>
        <w:t xml:space="preserve">  </w:t>
      </w:r>
      <w:r>
        <w:rPr>
          <w:rFonts w:hint="eastAsia"/>
          <w:sz w:val="24"/>
          <w:szCs w:val="32"/>
        </w:rPr>
        <w:t>满分</w:t>
      </w:r>
      <w:r>
        <w:rPr>
          <w:rFonts w:hint="eastAsia"/>
          <w:sz w:val="24"/>
          <w:szCs w:val="32"/>
        </w:rPr>
        <w:t>80</w:t>
      </w:r>
      <w:r>
        <w:rPr>
          <w:rFonts w:hint="eastAsia"/>
          <w:sz w:val="24"/>
          <w:szCs w:val="32"/>
        </w:rPr>
        <w:t>分）</w:t>
      </w:r>
    </w:p>
    <w:p w:rsidR="00A507AC" w:rsidRDefault="00A507AC">
      <w:pPr>
        <w:rPr>
          <w:sz w:val="24"/>
          <w:szCs w:val="32"/>
        </w:rPr>
      </w:pPr>
    </w:p>
    <w:p w:rsidR="00A507AC" w:rsidRDefault="00191F50">
      <w:pPr>
        <w:rPr>
          <w:b/>
          <w:sz w:val="24"/>
          <w:szCs w:val="32"/>
        </w:rPr>
      </w:pPr>
      <w:r>
        <w:rPr>
          <w:rFonts w:hint="eastAsia"/>
          <w:b/>
          <w:sz w:val="24"/>
          <w:szCs w:val="32"/>
        </w:rPr>
        <w:t>一、单项选择（共</w:t>
      </w:r>
      <w:r>
        <w:rPr>
          <w:rFonts w:hint="eastAsia"/>
          <w:b/>
          <w:sz w:val="24"/>
          <w:szCs w:val="32"/>
        </w:rPr>
        <w:t>18</w:t>
      </w:r>
      <w:r>
        <w:rPr>
          <w:rFonts w:hint="eastAsia"/>
          <w:b/>
          <w:sz w:val="24"/>
          <w:szCs w:val="32"/>
        </w:rPr>
        <w:t>小题，每小题</w:t>
      </w:r>
      <w:r>
        <w:rPr>
          <w:rFonts w:hint="eastAsia"/>
          <w:b/>
          <w:sz w:val="24"/>
          <w:szCs w:val="32"/>
        </w:rPr>
        <w:t>2</w:t>
      </w:r>
      <w:r>
        <w:rPr>
          <w:rFonts w:hint="eastAsia"/>
          <w:b/>
          <w:sz w:val="24"/>
          <w:szCs w:val="32"/>
        </w:rPr>
        <w:t>分，共</w:t>
      </w:r>
      <w:r>
        <w:rPr>
          <w:rFonts w:hint="eastAsia"/>
          <w:b/>
          <w:sz w:val="24"/>
          <w:szCs w:val="32"/>
        </w:rPr>
        <w:t>36</w:t>
      </w:r>
      <w:r>
        <w:rPr>
          <w:rFonts w:hint="eastAsia"/>
          <w:b/>
          <w:sz w:val="24"/>
          <w:szCs w:val="32"/>
        </w:rPr>
        <w:t>分）</w:t>
      </w:r>
    </w:p>
    <w:p w:rsidR="00A507AC" w:rsidRDefault="00191F50">
      <w:pPr>
        <w:spacing w:line="360" w:lineRule="auto"/>
        <w:rPr>
          <w:sz w:val="24"/>
          <w:szCs w:val="32"/>
        </w:rPr>
      </w:pPr>
      <w:r>
        <w:rPr>
          <w:rFonts w:hint="eastAsia"/>
          <w:sz w:val="24"/>
          <w:szCs w:val="32"/>
        </w:rPr>
        <w:t>1</w:t>
      </w:r>
      <w:r>
        <w:rPr>
          <w:rFonts w:hint="eastAsia"/>
          <w:sz w:val="24"/>
          <w:szCs w:val="32"/>
        </w:rPr>
        <w:t>、“家家有本难念的经”无论在家中还是在社会上，人们都不可避免会遇到一些纠纷，下面属于解决纠纷的方式有（</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协商</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调解</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仲裁</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“打官司”</w:t>
      </w:r>
    </w:p>
    <w:p w:rsidR="00A507AC" w:rsidRDefault="00191F50">
      <w:pPr>
        <w:numPr>
          <w:ilvl w:val="0"/>
          <w:numId w:val="1"/>
        </w:numPr>
        <w:spacing w:line="360" w:lineRule="auto"/>
        <w:rPr>
          <w:sz w:val="24"/>
          <w:szCs w:val="32"/>
        </w:rPr>
      </w:pPr>
      <w:r>
        <w:rPr>
          <w:rFonts w:hint="eastAsia"/>
          <w:sz w:val="24"/>
          <w:szCs w:val="32"/>
        </w:rPr>
        <w:t>①②③</w:t>
      </w:r>
      <w:r>
        <w:rPr>
          <w:rFonts w:hint="eastAsia"/>
          <w:sz w:val="24"/>
          <w:szCs w:val="32"/>
        </w:rPr>
        <w:t xml:space="preserve">    B.</w:t>
      </w:r>
      <w:r>
        <w:rPr>
          <w:rFonts w:hint="eastAsia"/>
          <w:sz w:val="24"/>
          <w:szCs w:val="32"/>
        </w:rPr>
        <w:t>①②④</w:t>
      </w:r>
      <w:r>
        <w:rPr>
          <w:rFonts w:hint="eastAsia"/>
          <w:sz w:val="24"/>
          <w:szCs w:val="32"/>
        </w:rPr>
        <w:t xml:space="preserve">    C.</w:t>
      </w:r>
      <w:r>
        <w:rPr>
          <w:rFonts w:hint="eastAsia"/>
          <w:sz w:val="24"/>
          <w:szCs w:val="32"/>
        </w:rPr>
        <w:t>①③④</w:t>
      </w:r>
      <w:r>
        <w:rPr>
          <w:rFonts w:hint="eastAsia"/>
          <w:sz w:val="24"/>
          <w:szCs w:val="32"/>
        </w:rPr>
        <w:t xml:space="preserve">    D.</w:t>
      </w:r>
      <w:r>
        <w:rPr>
          <w:rFonts w:hint="eastAsia"/>
          <w:sz w:val="24"/>
          <w:szCs w:val="32"/>
        </w:rPr>
        <w:t>①②③④</w:t>
      </w:r>
      <w:r>
        <w:rPr>
          <w:rFonts w:hint="eastAsia"/>
          <w:sz w:val="24"/>
          <w:szCs w:val="32"/>
        </w:rPr>
        <w:t xml:space="preserve">  </w:t>
      </w:r>
    </w:p>
    <w:p w:rsidR="00A507AC" w:rsidRDefault="00191F50">
      <w:pPr>
        <w:pStyle w:val="a5"/>
        <w:numPr>
          <w:ilvl w:val="0"/>
          <w:numId w:val="2"/>
        </w:numPr>
        <w:spacing w:line="360" w:lineRule="auto"/>
        <w:ind w:firstLineChars="0"/>
        <w:rPr>
          <w:sz w:val="24"/>
          <w:szCs w:val="32"/>
        </w:rPr>
      </w:pPr>
      <w:r>
        <w:rPr>
          <w:rFonts w:hint="eastAsia"/>
          <w:sz w:val="24"/>
          <w:szCs w:val="32"/>
        </w:rPr>
        <w:t>诉讼是解决社会中各种冲突和纠纷的最后途径，对保护公民权益和维护社会秩序都具有重要作用。诉讼主要包括（</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民事诉讼</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自诉案件</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刑事诉讼</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行政诉讼</w:t>
      </w:r>
    </w:p>
    <w:p w:rsidR="00A507AC" w:rsidRDefault="00191F50">
      <w:pPr>
        <w:spacing w:line="360" w:lineRule="auto"/>
        <w:rPr>
          <w:sz w:val="24"/>
          <w:szCs w:val="32"/>
        </w:rPr>
      </w:pPr>
      <w:r>
        <w:rPr>
          <w:rFonts w:hint="eastAsia"/>
          <w:sz w:val="24"/>
          <w:szCs w:val="32"/>
        </w:rPr>
        <w:t>A.</w:t>
      </w:r>
      <w:r>
        <w:rPr>
          <w:rFonts w:hint="eastAsia"/>
          <w:sz w:val="24"/>
          <w:szCs w:val="32"/>
        </w:rPr>
        <w:t>①②③</w:t>
      </w:r>
      <w:r>
        <w:rPr>
          <w:rFonts w:hint="eastAsia"/>
          <w:sz w:val="24"/>
          <w:szCs w:val="32"/>
        </w:rPr>
        <w:t xml:space="preserve">    B.</w:t>
      </w:r>
      <w:r>
        <w:rPr>
          <w:rFonts w:hint="eastAsia"/>
          <w:sz w:val="24"/>
          <w:szCs w:val="32"/>
        </w:rPr>
        <w:t>①②④</w:t>
      </w:r>
      <w:r>
        <w:rPr>
          <w:rFonts w:hint="eastAsia"/>
          <w:sz w:val="24"/>
          <w:szCs w:val="32"/>
        </w:rPr>
        <w:t xml:space="preserve">    C.</w:t>
      </w:r>
      <w:r>
        <w:rPr>
          <w:rFonts w:hint="eastAsia"/>
          <w:sz w:val="24"/>
          <w:szCs w:val="32"/>
        </w:rPr>
        <w:t>①③④</w:t>
      </w:r>
      <w:r>
        <w:rPr>
          <w:rFonts w:hint="eastAsia"/>
          <w:sz w:val="24"/>
          <w:szCs w:val="32"/>
        </w:rPr>
        <w:t xml:space="preserve">    D.</w:t>
      </w:r>
      <w:r>
        <w:rPr>
          <w:rFonts w:hint="eastAsia"/>
          <w:sz w:val="24"/>
          <w:szCs w:val="32"/>
        </w:rPr>
        <w:t>②③④</w:t>
      </w:r>
      <w:r>
        <w:rPr>
          <w:rFonts w:hint="eastAsia"/>
          <w:sz w:val="24"/>
          <w:szCs w:val="32"/>
        </w:rPr>
        <w:t xml:space="preserve">  </w:t>
      </w:r>
    </w:p>
    <w:p w:rsidR="00A507AC" w:rsidRDefault="00191F50">
      <w:pPr>
        <w:pStyle w:val="a5"/>
        <w:numPr>
          <w:ilvl w:val="0"/>
          <w:numId w:val="2"/>
        </w:numPr>
        <w:spacing w:line="360" w:lineRule="auto"/>
        <w:ind w:firstLineChars="0"/>
        <w:rPr>
          <w:sz w:val="24"/>
          <w:szCs w:val="32"/>
        </w:rPr>
      </w:pPr>
      <w:r>
        <w:rPr>
          <w:rFonts w:hint="eastAsia"/>
          <w:sz w:val="24"/>
          <w:szCs w:val="32"/>
        </w:rPr>
        <w:t>在处理各种冲突和纠纷方面，诉讼虽有不足，但它（</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是解决社会生活中各种纠纷和冲突的最后途径</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是一种最有效的纠纷解决手段</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省时、省力、省钱</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能够维护双方的感情，让合作继续下去</w:t>
      </w:r>
    </w:p>
    <w:p w:rsidR="00A507AC" w:rsidRDefault="00191F50">
      <w:pPr>
        <w:numPr>
          <w:ilvl w:val="0"/>
          <w:numId w:val="3"/>
        </w:numPr>
        <w:spacing w:line="360" w:lineRule="auto"/>
        <w:rPr>
          <w:sz w:val="24"/>
          <w:szCs w:val="32"/>
        </w:rPr>
      </w:pPr>
      <w:r>
        <w:rPr>
          <w:rFonts w:hint="eastAsia"/>
          <w:sz w:val="24"/>
          <w:szCs w:val="32"/>
        </w:rPr>
        <w:t>①②</w:t>
      </w:r>
      <w:r>
        <w:rPr>
          <w:rFonts w:hint="eastAsia"/>
          <w:sz w:val="24"/>
          <w:szCs w:val="32"/>
        </w:rPr>
        <w:t xml:space="preserve">    B.</w:t>
      </w:r>
      <w:r>
        <w:rPr>
          <w:rFonts w:hint="eastAsia"/>
          <w:sz w:val="24"/>
          <w:szCs w:val="32"/>
        </w:rPr>
        <w:t>②④</w:t>
      </w:r>
      <w:r>
        <w:rPr>
          <w:rFonts w:hint="eastAsia"/>
          <w:sz w:val="24"/>
          <w:szCs w:val="32"/>
        </w:rPr>
        <w:t xml:space="preserve">    C.</w:t>
      </w:r>
      <w:r>
        <w:rPr>
          <w:rFonts w:hint="eastAsia"/>
          <w:sz w:val="24"/>
          <w:szCs w:val="32"/>
        </w:rPr>
        <w:t>①④</w:t>
      </w:r>
      <w:r>
        <w:rPr>
          <w:rFonts w:hint="eastAsia"/>
          <w:sz w:val="24"/>
          <w:szCs w:val="32"/>
        </w:rPr>
        <w:t xml:space="preserve">    D.</w:t>
      </w:r>
      <w:r>
        <w:rPr>
          <w:rFonts w:hint="eastAsia"/>
          <w:sz w:val="24"/>
          <w:szCs w:val="32"/>
        </w:rPr>
        <w:t>②③</w:t>
      </w:r>
    </w:p>
    <w:p w:rsidR="00A507AC" w:rsidRDefault="00191F50">
      <w:pPr>
        <w:numPr>
          <w:ilvl w:val="0"/>
          <w:numId w:val="2"/>
        </w:numPr>
        <w:spacing w:line="360" w:lineRule="auto"/>
        <w:rPr>
          <w:sz w:val="24"/>
          <w:szCs w:val="32"/>
        </w:rPr>
      </w:pPr>
      <w:r>
        <w:rPr>
          <w:rFonts w:hint="eastAsia"/>
          <w:sz w:val="24"/>
          <w:szCs w:val="32"/>
        </w:rPr>
        <w:t>起诉需要写诉状。下列对起诉状的认识正确的有（</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有了证据，就可以写起诉状了</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起诉状的格式无所谓，内容详尽即可</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要清楚无误地写明被告的有关信息，原告无所谓</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一般要清楚无误地写明诉讼请求和所依据的事实与理由、证据和证据来源</w:t>
      </w:r>
    </w:p>
    <w:p w:rsidR="00A507AC" w:rsidRDefault="00191F50">
      <w:pPr>
        <w:numPr>
          <w:ilvl w:val="0"/>
          <w:numId w:val="4"/>
        </w:numPr>
        <w:tabs>
          <w:tab w:val="clear" w:pos="312"/>
        </w:tabs>
        <w:spacing w:line="360" w:lineRule="auto"/>
        <w:rPr>
          <w:sz w:val="24"/>
          <w:szCs w:val="32"/>
        </w:rPr>
      </w:pPr>
      <w:r>
        <w:rPr>
          <w:rFonts w:hint="eastAsia"/>
          <w:sz w:val="24"/>
          <w:szCs w:val="32"/>
        </w:rPr>
        <w:t>①②</w:t>
      </w:r>
      <w:r>
        <w:rPr>
          <w:rFonts w:hint="eastAsia"/>
          <w:sz w:val="24"/>
          <w:szCs w:val="32"/>
        </w:rPr>
        <w:t xml:space="preserve">    B.</w:t>
      </w:r>
      <w:r>
        <w:rPr>
          <w:rFonts w:hint="eastAsia"/>
          <w:sz w:val="24"/>
          <w:szCs w:val="32"/>
        </w:rPr>
        <w:t>①④</w:t>
      </w:r>
      <w:r>
        <w:rPr>
          <w:rFonts w:hint="eastAsia"/>
          <w:sz w:val="24"/>
          <w:szCs w:val="32"/>
        </w:rPr>
        <w:t xml:space="preserve">    C.</w:t>
      </w:r>
      <w:r>
        <w:rPr>
          <w:rFonts w:hint="eastAsia"/>
          <w:sz w:val="24"/>
          <w:szCs w:val="32"/>
        </w:rPr>
        <w:t>③④</w:t>
      </w:r>
      <w:r>
        <w:rPr>
          <w:rFonts w:hint="eastAsia"/>
          <w:sz w:val="24"/>
          <w:szCs w:val="32"/>
        </w:rPr>
        <w:t xml:space="preserve">    D.</w:t>
      </w:r>
      <w:r>
        <w:rPr>
          <w:rFonts w:hint="eastAsia"/>
          <w:sz w:val="24"/>
          <w:szCs w:val="32"/>
        </w:rPr>
        <w:t>②③</w:t>
      </w:r>
      <w:r>
        <w:rPr>
          <w:rFonts w:hint="eastAsia"/>
          <w:sz w:val="24"/>
          <w:szCs w:val="32"/>
        </w:rPr>
        <w:t xml:space="preserve"> </w:t>
      </w:r>
    </w:p>
    <w:p w:rsidR="00A507AC" w:rsidRDefault="00191F50">
      <w:pPr>
        <w:numPr>
          <w:ilvl w:val="0"/>
          <w:numId w:val="2"/>
        </w:numPr>
        <w:spacing w:line="360" w:lineRule="auto"/>
        <w:rPr>
          <w:sz w:val="24"/>
          <w:szCs w:val="32"/>
        </w:rPr>
      </w:pPr>
      <w:r>
        <w:rPr>
          <w:rFonts w:hint="eastAsia"/>
          <w:sz w:val="24"/>
          <w:szCs w:val="32"/>
        </w:rPr>
        <w:t>在民事诉讼案件中，王某因为不服一审判决，提起上诉，可对二审判决仍不满意，再次向高级人民法院提起上诉，结果诉状被驳回。这是因为（</w:t>
      </w:r>
      <w:r>
        <w:rPr>
          <w:rFonts w:hint="eastAsia"/>
          <w:sz w:val="24"/>
          <w:szCs w:val="32"/>
        </w:rPr>
        <w:t xml:space="preserve">   </w:t>
      </w:r>
      <w:r>
        <w:rPr>
          <w:rFonts w:hint="eastAsia"/>
          <w:sz w:val="24"/>
          <w:szCs w:val="32"/>
        </w:rPr>
        <w:t>）</w:t>
      </w:r>
    </w:p>
    <w:p w:rsidR="00A507AC" w:rsidRDefault="00191F50">
      <w:pPr>
        <w:numPr>
          <w:ilvl w:val="0"/>
          <w:numId w:val="5"/>
        </w:numPr>
        <w:tabs>
          <w:tab w:val="clear" w:pos="312"/>
        </w:tabs>
        <w:spacing w:line="360" w:lineRule="auto"/>
        <w:rPr>
          <w:sz w:val="24"/>
          <w:szCs w:val="32"/>
        </w:rPr>
      </w:pPr>
      <w:r>
        <w:rPr>
          <w:rFonts w:hint="eastAsia"/>
          <w:sz w:val="24"/>
          <w:szCs w:val="32"/>
        </w:rPr>
        <w:t>没有请律师作为代理人</w:t>
      </w:r>
      <w:r>
        <w:rPr>
          <w:rFonts w:hint="eastAsia"/>
          <w:sz w:val="24"/>
          <w:szCs w:val="32"/>
        </w:rPr>
        <w:t xml:space="preserve">            B. </w:t>
      </w:r>
      <w:r>
        <w:rPr>
          <w:rFonts w:hint="eastAsia"/>
          <w:sz w:val="24"/>
          <w:szCs w:val="32"/>
        </w:rPr>
        <w:t>法律面前人人平等</w:t>
      </w:r>
    </w:p>
    <w:p w:rsidR="00A507AC" w:rsidRDefault="00191F50">
      <w:pPr>
        <w:numPr>
          <w:ilvl w:val="0"/>
          <w:numId w:val="5"/>
        </w:numPr>
        <w:tabs>
          <w:tab w:val="clear" w:pos="312"/>
        </w:tabs>
        <w:spacing w:line="360" w:lineRule="auto"/>
        <w:rPr>
          <w:sz w:val="24"/>
          <w:szCs w:val="32"/>
        </w:rPr>
      </w:pPr>
      <w:r>
        <w:rPr>
          <w:rFonts w:hint="eastAsia"/>
          <w:sz w:val="24"/>
          <w:szCs w:val="32"/>
        </w:rPr>
        <w:t>证据不足</w:t>
      </w:r>
      <w:r>
        <w:rPr>
          <w:rFonts w:hint="eastAsia"/>
          <w:sz w:val="24"/>
          <w:szCs w:val="32"/>
        </w:rPr>
        <w:t xml:space="preserve">                        D. </w:t>
      </w:r>
      <w:r>
        <w:rPr>
          <w:rFonts w:hint="eastAsia"/>
          <w:sz w:val="24"/>
          <w:szCs w:val="32"/>
        </w:rPr>
        <w:t>二审的判决是终审判决</w:t>
      </w:r>
    </w:p>
    <w:p w:rsidR="00A507AC" w:rsidRDefault="00191F50">
      <w:pPr>
        <w:pStyle w:val="a5"/>
        <w:numPr>
          <w:ilvl w:val="0"/>
          <w:numId w:val="2"/>
        </w:numPr>
        <w:spacing w:line="360" w:lineRule="auto"/>
        <w:ind w:firstLineChars="0"/>
        <w:rPr>
          <w:sz w:val="24"/>
          <w:szCs w:val="32"/>
        </w:rPr>
      </w:pPr>
      <w:r>
        <w:rPr>
          <w:rFonts w:hint="eastAsia"/>
          <w:sz w:val="24"/>
          <w:szCs w:val="32"/>
        </w:rPr>
        <w:t>张伟从事民事审判工作十几年，严格按照法律程序办事，获得广泛好评。一次领导在不知情的情况下安排他主审一个他亲戚的案件，他主动申请了回避。他的做法（</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是依法办事的表现</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遵守法定程序，有利于司法公正</w:t>
      </w:r>
    </w:p>
    <w:p w:rsidR="00A507AC" w:rsidRDefault="00191F50">
      <w:pPr>
        <w:spacing w:line="360" w:lineRule="auto"/>
        <w:rPr>
          <w:sz w:val="24"/>
          <w:szCs w:val="32"/>
        </w:rPr>
      </w:pP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维护司法人员的形象</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是六亲不认的表现，没有人情味</w:t>
      </w:r>
    </w:p>
    <w:p w:rsidR="00A507AC" w:rsidRDefault="00D73262">
      <w:pPr>
        <w:numPr>
          <w:ilvl w:val="0"/>
          <w:numId w:val="6"/>
        </w:numPr>
        <w:spacing w:line="360" w:lineRule="auto"/>
        <w:rPr>
          <w:sz w:val="24"/>
          <w:szCs w:val="32"/>
        </w:rPr>
      </w:pPr>
      <w:r>
        <w:rPr>
          <w:sz w:val="24"/>
          <w:szCs w:val="32"/>
        </w:rPr>
        <w:pict>
          <v:shapetype id="_x0000_t202" coordsize="21600,21600" o:spt="202" path="m,l,21600r21600,l21600,xe">
            <v:stroke joinstyle="miter"/>
            <v:path gradientshapeok="t" o:connecttype="rect"/>
          </v:shapetype>
          <v:shape id="_x0000_s1026" type="#_x0000_t202" alt="www.xkb1.com              新课标第一网不用注册，免费下载！" style="position:absolute;left:0;text-align:left;margin-left:144.95pt;margin-top:32.1pt;width:191.9pt;height:23.55pt;z-index:251660288;mso-width-percent:400;mso-height-percent:200;mso-width-percent:400;mso-height-percent:200;mso-width-relative:margin;mso-height-relative:margin" stroked="f">
            <v:textbox style="mso-fit-shape-to-text:t">
              <w:txbxContent>
                <w:p w:rsidR="00A507AC" w:rsidRDefault="00191F50">
                  <w:r>
                    <w:rPr>
                      <w:rFonts w:hint="eastAsia"/>
                    </w:rPr>
                    <w:t>九年级政治试题</w:t>
                  </w:r>
                  <w:r>
                    <w:rPr>
                      <w:rFonts w:hint="eastAsia"/>
                    </w:rPr>
                    <w:t xml:space="preserve">  </w:t>
                  </w:r>
                  <w:r>
                    <w:rPr>
                      <w:rFonts w:hint="eastAsia"/>
                    </w:rPr>
                    <w:t>第</w:t>
                  </w:r>
                  <w:r>
                    <w:rPr>
                      <w:rFonts w:hint="eastAsia"/>
                    </w:rPr>
                    <w:t>1</w:t>
                  </w:r>
                  <w:r>
                    <w:rPr>
                      <w:rFonts w:hint="eastAsia"/>
                    </w:rPr>
                    <w:t>页，共</w:t>
                  </w:r>
                  <w:r>
                    <w:rPr>
                      <w:rFonts w:hint="eastAsia"/>
                    </w:rPr>
                    <w:t>4</w:t>
                  </w:r>
                  <w:r>
                    <w:rPr>
                      <w:rFonts w:hint="eastAsia"/>
                    </w:rPr>
                    <w:t>页</w:t>
                  </w:r>
                </w:p>
              </w:txbxContent>
            </v:textbox>
          </v:shape>
        </w:pict>
      </w:r>
      <w:r w:rsidR="00191F50">
        <w:rPr>
          <w:rFonts w:hint="eastAsia"/>
          <w:sz w:val="24"/>
          <w:szCs w:val="32"/>
        </w:rPr>
        <w:t>①②③</w:t>
      </w:r>
      <w:r w:rsidR="00191F50">
        <w:rPr>
          <w:rFonts w:hint="eastAsia"/>
          <w:sz w:val="24"/>
          <w:szCs w:val="32"/>
        </w:rPr>
        <w:t xml:space="preserve">    B. </w:t>
      </w:r>
      <w:r w:rsidR="00191F50">
        <w:rPr>
          <w:rFonts w:hint="eastAsia"/>
          <w:sz w:val="24"/>
          <w:szCs w:val="32"/>
        </w:rPr>
        <w:t>①②④</w:t>
      </w:r>
      <w:r w:rsidR="00191F50">
        <w:rPr>
          <w:rFonts w:hint="eastAsia"/>
          <w:sz w:val="24"/>
          <w:szCs w:val="32"/>
        </w:rPr>
        <w:t xml:space="preserve">    C. </w:t>
      </w:r>
      <w:r w:rsidR="00191F50">
        <w:rPr>
          <w:rFonts w:hint="eastAsia"/>
          <w:sz w:val="24"/>
          <w:szCs w:val="32"/>
        </w:rPr>
        <w:t>①③④</w:t>
      </w:r>
      <w:r w:rsidR="00191F50">
        <w:rPr>
          <w:rFonts w:hint="eastAsia"/>
          <w:sz w:val="24"/>
          <w:szCs w:val="32"/>
        </w:rPr>
        <w:t xml:space="preserve">    D. </w:t>
      </w:r>
      <w:r w:rsidR="00191F50">
        <w:rPr>
          <w:rFonts w:hint="eastAsia"/>
          <w:sz w:val="24"/>
          <w:szCs w:val="32"/>
        </w:rPr>
        <w:t>②③④</w:t>
      </w:r>
      <w:r w:rsidR="00191F50">
        <w:rPr>
          <w:rFonts w:hint="eastAsia"/>
          <w:sz w:val="24"/>
          <w:szCs w:val="32"/>
        </w:rPr>
        <w:t xml:space="preserve"> </w:t>
      </w:r>
    </w:p>
    <w:p w:rsidR="00A507AC" w:rsidRDefault="00191F50">
      <w:pPr>
        <w:spacing w:line="360" w:lineRule="auto"/>
        <w:rPr>
          <w:sz w:val="24"/>
          <w:szCs w:val="32"/>
        </w:rPr>
      </w:pPr>
      <w:r>
        <w:rPr>
          <w:rFonts w:hint="eastAsia"/>
          <w:sz w:val="24"/>
          <w:szCs w:val="32"/>
        </w:rPr>
        <w:lastRenderedPageBreak/>
        <w:t>7</w:t>
      </w:r>
      <w:r>
        <w:rPr>
          <w:rFonts w:hint="eastAsia"/>
          <w:sz w:val="24"/>
          <w:szCs w:val="32"/>
        </w:rPr>
        <w:t>、“公民犯罪，是污染河流；司法机关违法，是在污染水源”。培根的话告诉我们（</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国家司法机关在办案过程中要严格按照法律程序办事</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司法机关违法对社会的危害更大</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司法机关都能按照法律程序参与司法活动</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司法机关要公正司法，维护社会公平正义</w:t>
      </w:r>
    </w:p>
    <w:p w:rsidR="00A507AC" w:rsidRDefault="00191F50">
      <w:pPr>
        <w:numPr>
          <w:ilvl w:val="0"/>
          <w:numId w:val="7"/>
        </w:numPr>
        <w:spacing w:line="360" w:lineRule="auto"/>
        <w:rPr>
          <w:sz w:val="24"/>
          <w:szCs w:val="32"/>
        </w:rPr>
      </w:pPr>
      <w:r>
        <w:rPr>
          <w:rFonts w:hint="eastAsia"/>
          <w:sz w:val="24"/>
          <w:szCs w:val="32"/>
        </w:rPr>
        <w:t>①②③</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①③④</w:t>
      </w:r>
      <w:r>
        <w:rPr>
          <w:rFonts w:hint="eastAsia"/>
          <w:sz w:val="24"/>
          <w:szCs w:val="32"/>
        </w:rPr>
        <w:t xml:space="preserve">    D. </w:t>
      </w:r>
      <w:r>
        <w:rPr>
          <w:rFonts w:hint="eastAsia"/>
          <w:sz w:val="24"/>
          <w:szCs w:val="32"/>
        </w:rPr>
        <w:t>②③④</w:t>
      </w:r>
      <w:r>
        <w:rPr>
          <w:rFonts w:hint="eastAsia"/>
          <w:sz w:val="24"/>
          <w:szCs w:val="32"/>
        </w:rPr>
        <w:t xml:space="preserve"> </w:t>
      </w:r>
    </w:p>
    <w:p w:rsidR="00A507AC" w:rsidRDefault="00191F50">
      <w:pPr>
        <w:spacing w:line="360" w:lineRule="auto"/>
        <w:rPr>
          <w:sz w:val="24"/>
          <w:szCs w:val="32"/>
        </w:rPr>
      </w:pPr>
      <w:r>
        <w:rPr>
          <w:rFonts w:hint="eastAsia"/>
          <w:sz w:val="24"/>
          <w:szCs w:val="32"/>
        </w:rPr>
        <w:t>8</w:t>
      </w:r>
      <w:r>
        <w:rPr>
          <w:rFonts w:hint="eastAsia"/>
          <w:sz w:val="24"/>
          <w:szCs w:val="32"/>
        </w:rPr>
        <w:t>、民法赋予民事主体广泛的民事权利，民法是民事主体权利的宣言书。下列不属于民事权利的是（</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t>A.</w:t>
      </w:r>
      <w:r>
        <w:rPr>
          <w:rFonts w:hint="eastAsia"/>
          <w:sz w:val="24"/>
          <w:szCs w:val="32"/>
        </w:rPr>
        <w:t>政治权利和自由</w:t>
      </w:r>
      <w:r>
        <w:rPr>
          <w:rFonts w:hint="eastAsia"/>
          <w:sz w:val="24"/>
          <w:szCs w:val="32"/>
        </w:rPr>
        <w:t xml:space="preserve">    B.</w:t>
      </w:r>
      <w:r>
        <w:rPr>
          <w:rFonts w:hint="eastAsia"/>
          <w:sz w:val="24"/>
          <w:szCs w:val="32"/>
        </w:rPr>
        <w:t>婚姻自主权</w:t>
      </w:r>
      <w:r>
        <w:rPr>
          <w:rFonts w:hint="eastAsia"/>
          <w:sz w:val="24"/>
          <w:szCs w:val="32"/>
        </w:rPr>
        <w:t xml:space="preserve">    C.</w:t>
      </w:r>
      <w:r>
        <w:rPr>
          <w:rFonts w:hint="eastAsia"/>
          <w:sz w:val="24"/>
          <w:szCs w:val="32"/>
        </w:rPr>
        <w:t>生命健康权</w:t>
      </w:r>
      <w:r>
        <w:rPr>
          <w:rFonts w:hint="eastAsia"/>
          <w:sz w:val="24"/>
          <w:szCs w:val="32"/>
        </w:rPr>
        <w:t xml:space="preserve">    D.</w:t>
      </w:r>
      <w:r>
        <w:rPr>
          <w:rFonts w:hint="eastAsia"/>
          <w:sz w:val="24"/>
          <w:szCs w:val="32"/>
        </w:rPr>
        <w:t>名称权</w:t>
      </w:r>
    </w:p>
    <w:p w:rsidR="00A507AC" w:rsidRDefault="00191F50">
      <w:pPr>
        <w:spacing w:line="360" w:lineRule="auto"/>
        <w:rPr>
          <w:sz w:val="24"/>
          <w:szCs w:val="32"/>
        </w:rPr>
      </w:pPr>
      <w:r>
        <w:rPr>
          <w:rFonts w:hint="eastAsia"/>
          <w:sz w:val="24"/>
          <w:szCs w:val="32"/>
        </w:rPr>
        <w:t>9</w:t>
      </w:r>
      <w:r>
        <w:rPr>
          <w:rFonts w:hint="eastAsia"/>
          <w:sz w:val="24"/>
          <w:szCs w:val="32"/>
        </w:rPr>
        <w:t>、王某在今年春节前购买了一件打折的外套，后来经查询得知，该外套原价只有</w:t>
      </w:r>
      <w:r>
        <w:rPr>
          <w:rFonts w:hint="eastAsia"/>
          <w:sz w:val="24"/>
          <w:szCs w:val="32"/>
        </w:rPr>
        <w:t>450</w:t>
      </w:r>
      <w:r>
        <w:rPr>
          <w:rFonts w:hint="eastAsia"/>
          <w:sz w:val="24"/>
          <w:szCs w:val="32"/>
        </w:rPr>
        <w:t>元，但现标价却是</w:t>
      </w:r>
      <w:r>
        <w:rPr>
          <w:rFonts w:hint="eastAsia"/>
          <w:sz w:val="24"/>
          <w:szCs w:val="32"/>
        </w:rPr>
        <w:t>580</w:t>
      </w:r>
      <w:r>
        <w:rPr>
          <w:rFonts w:hint="eastAsia"/>
          <w:sz w:val="24"/>
          <w:szCs w:val="32"/>
        </w:rPr>
        <w:t>元，</w:t>
      </w:r>
      <w:r>
        <w:rPr>
          <w:rFonts w:hint="eastAsia"/>
          <w:sz w:val="24"/>
          <w:szCs w:val="32"/>
        </w:rPr>
        <w:t>8</w:t>
      </w:r>
      <w:r>
        <w:rPr>
          <w:rFonts w:hint="eastAsia"/>
          <w:sz w:val="24"/>
          <w:szCs w:val="32"/>
        </w:rPr>
        <w:t>折优惠，王某以</w:t>
      </w:r>
      <w:r>
        <w:rPr>
          <w:rFonts w:hint="eastAsia"/>
          <w:sz w:val="24"/>
          <w:szCs w:val="32"/>
        </w:rPr>
        <w:t>464</w:t>
      </w:r>
      <w:r>
        <w:rPr>
          <w:rFonts w:hint="eastAsia"/>
          <w:sz w:val="24"/>
          <w:szCs w:val="32"/>
        </w:rPr>
        <w:t>元的价格购买。商家的行为违背了哪些民法原则（</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自愿原则</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平等原则</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诚信原则</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公平原则</w:t>
      </w:r>
    </w:p>
    <w:p w:rsidR="00A507AC" w:rsidRDefault="00191F50">
      <w:pPr>
        <w:numPr>
          <w:ilvl w:val="0"/>
          <w:numId w:val="8"/>
        </w:numPr>
        <w:spacing w:line="360" w:lineRule="auto"/>
        <w:rPr>
          <w:sz w:val="24"/>
          <w:szCs w:val="32"/>
        </w:rPr>
      </w:pPr>
      <w:r>
        <w:rPr>
          <w:rFonts w:hint="eastAsia"/>
          <w:sz w:val="24"/>
          <w:szCs w:val="32"/>
        </w:rPr>
        <w:t>①②</w:t>
      </w:r>
      <w:r>
        <w:rPr>
          <w:rFonts w:hint="eastAsia"/>
          <w:sz w:val="24"/>
          <w:szCs w:val="32"/>
        </w:rPr>
        <w:t xml:space="preserve">     B. </w:t>
      </w:r>
      <w:r>
        <w:rPr>
          <w:rFonts w:hint="eastAsia"/>
          <w:sz w:val="24"/>
          <w:szCs w:val="32"/>
        </w:rPr>
        <w:t>②④</w:t>
      </w:r>
      <w:r>
        <w:rPr>
          <w:rFonts w:hint="eastAsia"/>
          <w:sz w:val="24"/>
          <w:szCs w:val="32"/>
        </w:rPr>
        <w:t xml:space="preserve">    C. </w:t>
      </w:r>
      <w:r>
        <w:rPr>
          <w:rFonts w:hint="eastAsia"/>
          <w:sz w:val="24"/>
          <w:szCs w:val="32"/>
        </w:rPr>
        <w:t>①③</w:t>
      </w:r>
      <w:r>
        <w:rPr>
          <w:rFonts w:hint="eastAsia"/>
          <w:sz w:val="24"/>
          <w:szCs w:val="32"/>
        </w:rPr>
        <w:t xml:space="preserve">    D. </w:t>
      </w:r>
      <w:r>
        <w:rPr>
          <w:rFonts w:hint="eastAsia"/>
          <w:sz w:val="24"/>
          <w:szCs w:val="32"/>
        </w:rPr>
        <w:t>③④</w:t>
      </w:r>
    </w:p>
    <w:p w:rsidR="00A507AC" w:rsidRDefault="00191F50">
      <w:pPr>
        <w:spacing w:line="360" w:lineRule="auto"/>
        <w:rPr>
          <w:sz w:val="24"/>
          <w:szCs w:val="32"/>
        </w:rPr>
      </w:pPr>
      <w:r>
        <w:rPr>
          <w:rFonts w:hint="eastAsia"/>
          <w:sz w:val="24"/>
          <w:szCs w:val="32"/>
        </w:rPr>
        <w:t>10</w:t>
      </w:r>
      <w:r>
        <w:rPr>
          <w:rFonts w:hint="eastAsia"/>
          <w:sz w:val="24"/>
          <w:szCs w:val="32"/>
        </w:rPr>
        <w:t>、根据民法总则的规定，民事主体从事民事活动，应当（</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遵循诚信原则，秉持诚实，恪守承诺</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有利于节约资源、保护生态环境</w:t>
      </w:r>
      <w:r>
        <w:rPr>
          <w:rFonts w:hint="eastAsia"/>
          <w:sz w:val="24"/>
          <w:szCs w:val="32"/>
        </w:rPr>
        <w:t xml:space="preserve"> </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遵循公平原则，合理确定各方的权利和义务</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遵循自愿原则，按照自己的意思设立、变更、终止民事法律关系</w:t>
      </w:r>
    </w:p>
    <w:p w:rsidR="00A507AC" w:rsidRDefault="00191F50">
      <w:pPr>
        <w:numPr>
          <w:ilvl w:val="0"/>
          <w:numId w:val="9"/>
        </w:numPr>
        <w:tabs>
          <w:tab w:val="clear" w:pos="312"/>
        </w:tabs>
        <w:spacing w:line="360" w:lineRule="auto"/>
        <w:rPr>
          <w:sz w:val="24"/>
          <w:szCs w:val="32"/>
        </w:rPr>
      </w:pPr>
      <w:r>
        <w:rPr>
          <w:rFonts w:hint="eastAsia"/>
          <w:sz w:val="24"/>
          <w:szCs w:val="32"/>
        </w:rPr>
        <w:t>①③④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r>
        <w:rPr>
          <w:rFonts w:hint="eastAsia"/>
          <w:sz w:val="24"/>
          <w:szCs w:val="32"/>
        </w:rPr>
        <w:t xml:space="preserve"> </w:t>
      </w:r>
    </w:p>
    <w:p w:rsidR="00A507AC" w:rsidRDefault="00191F50">
      <w:pPr>
        <w:spacing w:line="360" w:lineRule="auto"/>
        <w:rPr>
          <w:sz w:val="24"/>
          <w:szCs w:val="32"/>
        </w:rPr>
      </w:pPr>
      <w:r>
        <w:rPr>
          <w:rFonts w:hint="eastAsia"/>
          <w:sz w:val="24"/>
          <w:szCs w:val="32"/>
        </w:rPr>
        <w:t>11</w:t>
      </w:r>
      <w:r>
        <w:rPr>
          <w:rFonts w:hint="eastAsia"/>
          <w:sz w:val="24"/>
          <w:szCs w:val="32"/>
        </w:rPr>
        <w:t>、“一兔走，百人逐之”而“夫卖兔者满市，而盗不敢取”是因为所有权已定，即“定分止争”。下列所有权归属正确的是（</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王丽买了一个汉堡，所有权归王丽</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刘伟捡到一副羽毛球拍，所有权归刘伟</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小强买彩票中</w:t>
      </w:r>
      <w:r>
        <w:rPr>
          <w:rFonts w:hint="eastAsia"/>
          <w:sz w:val="24"/>
          <w:szCs w:val="32"/>
        </w:rPr>
        <w:t>2000</w:t>
      </w:r>
      <w:r>
        <w:rPr>
          <w:rFonts w:hint="eastAsia"/>
          <w:sz w:val="24"/>
          <w:szCs w:val="32"/>
        </w:rPr>
        <w:t>元，所有权归小强</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雷军爷爷给她买了一辆自行车，所有权归雷军</w:t>
      </w:r>
    </w:p>
    <w:p w:rsidR="00A507AC" w:rsidRDefault="00191F50">
      <w:pPr>
        <w:numPr>
          <w:ilvl w:val="0"/>
          <w:numId w:val="10"/>
        </w:numPr>
        <w:tabs>
          <w:tab w:val="clear" w:pos="312"/>
        </w:tabs>
        <w:spacing w:line="360" w:lineRule="auto"/>
        <w:rPr>
          <w:sz w:val="24"/>
          <w:szCs w:val="32"/>
        </w:rPr>
      </w:pPr>
      <w:r>
        <w:rPr>
          <w:rFonts w:hint="eastAsia"/>
          <w:sz w:val="24"/>
          <w:szCs w:val="32"/>
        </w:rPr>
        <w:t>①③④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p>
    <w:p w:rsidR="00A507AC" w:rsidRDefault="00191F50">
      <w:pPr>
        <w:spacing w:line="360" w:lineRule="auto"/>
        <w:rPr>
          <w:sz w:val="24"/>
          <w:szCs w:val="32"/>
        </w:rPr>
      </w:pPr>
      <w:r>
        <w:rPr>
          <w:rFonts w:hint="eastAsia"/>
          <w:sz w:val="24"/>
          <w:szCs w:val="32"/>
        </w:rPr>
        <w:t>12</w:t>
      </w:r>
      <w:r>
        <w:rPr>
          <w:rFonts w:hint="eastAsia"/>
          <w:sz w:val="24"/>
          <w:szCs w:val="32"/>
        </w:rPr>
        <w:t>、土地承包经营权起到了（</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t>A.</w:t>
      </w:r>
      <w:r>
        <w:rPr>
          <w:rFonts w:hint="eastAsia"/>
          <w:sz w:val="24"/>
          <w:szCs w:val="32"/>
        </w:rPr>
        <w:t>“定分止争”的作用</w:t>
      </w:r>
      <w:r>
        <w:rPr>
          <w:rFonts w:hint="eastAsia"/>
          <w:sz w:val="24"/>
          <w:szCs w:val="32"/>
        </w:rPr>
        <w:t xml:space="preserve">  B.</w:t>
      </w:r>
      <w:r>
        <w:rPr>
          <w:rFonts w:hint="eastAsia"/>
          <w:sz w:val="24"/>
          <w:szCs w:val="32"/>
        </w:rPr>
        <w:t>“物归其主”的作用</w:t>
      </w:r>
      <w:r>
        <w:rPr>
          <w:rFonts w:hint="eastAsia"/>
          <w:sz w:val="24"/>
          <w:szCs w:val="32"/>
        </w:rPr>
        <w:t xml:space="preserve"> </w:t>
      </w:r>
    </w:p>
    <w:p w:rsidR="00A507AC" w:rsidRDefault="00191F50">
      <w:pPr>
        <w:spacing w:line="360" w:lineRule="auto"/>
        <w:rPr>
          <w:sz w:val="24"/>
          <w:szCs w:val="32"/>
        </w:rPr>
      </w:pPr>
      <w:r>
        <w:rPr>
          <w:rFonts w:hint="eastAsia"/>
          <w:sz w:val="24"/>
          <w:szCs w:val="32"/>
        </w:rPr>
        <w:t>C.</w:t>
      </w:r>
      <w:r>
        <w:rPr>
          <w:rFonts w:hint="eastAsia"/>
          <w:sz w:val="24"/>
          <w:szCs w:val="32"/>
        </w:rPr>
        <w:t>“担保信用”的作用</w:t>
      </w:r>
      <w:r>
        <w:rPr>
          <w:rFonts w:hint="eastAsia"/>
          <w:sz w:val="24"/>
          <w:szCs w:val="32"/>
        </w:rPr>
        <w:t xml:space="preserve"> D.</w:t>
      </w:r>
      <w:r>
        <w:rPr>
          <w:rFonts w:hint="eastAsia"/>
          <w:sz w:val="24"/>
          <w:szCs w:val="32"/>
        </w:rPr>
        <w:t>“物尽其用”的作用</w:t>
      </w:r>
    </w:p>
    <w:p w:rsidR="00A507AC" w:rsidRDefault="00191F50">
      <w:pPr>
        <w:spacing w:line="360" w:lineRule="auto"/>
        <w:rPr>
          <w:sz w:val="24"/>
          <w:szCs w:val="32"/>
        </w:rPr>
      </w:pPr>
      <w:r>
        <w:rPr>
          <w:rFonts w:hint="eastAsia"/>
          <w:sz w:val="24"/>
          <w:szCs w:val="32"/>
        </w:rPr>
        <w:t>13</w:t>
      </w:r>
      <w:r>
        <w:rPr>
          <w:rFonts w:hint="eastAsia"/>
          <w:sz w:val="24"/>
          <w:szCs w:val="32"/>
        </w:rPr>
        <w:t>、物权受到法律的保护，任何单位和个人不得侵犯。下列属于保护物权的民法保护方法的是（</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确认所有权</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罚款</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返还原物</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赔偿损失</w:t>
      </w:r>
    </w:p>
    <w:p w:rsidR="00A507AC" w:rsidRDefault="00191F50">
      <w:pPr>
        <w:numPr>
          <w:ilvl w:val="0"/>
          <w:numId w:val="11"/>
        </w:numPr>
        <w:spacing w:line="360" w:lineRule="auto"/>
        <w:rPr>
          <w:sz w:val="24"/>
          <w:szCs w:val="32"/>
        </w:rPr>
      </w:pPr>
      <w:r>
        <w:rPr>
          <w:rFonts w:hint="eastAsia"/>
          <w:sz w:val="24"/>
          <w:szCs w:val="32"/>
        </w:rPr>
        <w:t>①③④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p>
    <w:p w:rsidR="00A507AC" w:rsidRDefault="00191F50">
      <w:pPr>
        <w:spacing w:line="360" w:lineRule="auto"/>
        <w:rPr>
          <w:sz w:val="24"/>
          <w:szCs w:val="32"/>
        </w:rPr>
      </w:pPr>
      <w:r>
        <w:rPr>
          <w:rFonts w:hint="eastAsia"/>
          <w:sz w:val="24"/>
          <w:szCs w:val="32"/>
        </w:rPr>
        <w:t>14</w:t>
      </w:r>
      <w:r>
        <w:rPr>
          <w:rFonts w:hint="eastAsia"/>
          <w:sz w:val="24"/>
          <w:szCs w:val="32"/>
        </w:rPr>
        <w:t>、合同是当事人之间的法律。有效的合同必须同时具备（</w:t>
      </w:r>
      <w:r>
        <w:rPr>
          <w:rFonts w:hint="eastAsia"/>
          <w:sz w:val="24"/>
          <w:szCs w:val="32"/>
        </w:rPr>
        <w:t xml:space="preserve">   </w:t>
      </w:r>
      <w:r>
        <w:rPr>
          <w:rFonts w:hint="eastAsia"/>
          <w:sz w:val="24"/>
          <w:szCs w:val="32"/>
        </w:rPr>
        <w:t>）</w:t>
      </w:r>
    </w:p>
    <w:p w:rsidR="00A507AC" w:rsidRDefault="00D73262">
      <w:pPr>
        <w:spacing w:line="360" w:lineRule="auto"/>
        <w:rPr>
          <w:sz w:val="24"/>
          <w:szCs w:val="32"/>
        </w:rPr>
      </w:pPr>
      <w:r>
        <w:rPr>
          <w:sz w:val="24"/>
          <w:szCs w:val="32"/>
        </w:rPr>
        <w:pict>
          <v:shape id="_x0000_s1027" type="#_x0000_t202" alt="www.xkb1.com              新课标第一网不用注册，免费下载！" style="position:absolute;left:0;text-align:left;margin-left:144.95pt;margin-top:27.3pt;width:192.7pt;height:22.8pt;z-index:251661312;mso-width-percent:400;mso-height-percent:200;mso-width-percent:400;mso-height-percent:200;mso-width-relative:margin;mso-height-relative:margin" stroked="f">
            <v:textbox style="mso-fit-shape-to-text:t">
              <w:txbxContent>
                <w:p w:rsidR="00A507AC" w:rsidRDefault="00191F50">
                  <w:r>
                    <w:rPr>
                      <w:rFonts w:hint="eastAsia"/>
                    </w:rPr>
                    <w:t>九年级政治试题</w:t>
                  </w:r>
                  <w:r>
                    <w:rPr>
                      <w:rFonts w:hint="eastAsia"/>
                    </w:rPr>
                    <w:t xml:space="preserve">  </w:t>
                  </w:r>
                  <w:r>
                    <w:rPr>
                      <w:rFonts w:hint="eastAsia"/>
                    </w:rPr>
                    <w:t>第</w:t>
                  </w:r>
                  <w:r>
                    <w:rPr>
                      <w:rFonts w:hint="eastAsia"/>
                    </w:rPr>
                    <w:t>2</w:t>
                  </w:r>
                  <w:r>
                    <w:rPr>
                      <w:rFonts w:hint="eastAsia"/>
                    </w:rPr>
                    <w:t>页，共</w:t>
                  </w:r>
                  <w:r>
                    <w:rPr>
                      <w:rFonts w:hint="eastAsia"/>
                    </w:rPr>
                    <w:t>4</w:t>
                  </w:r>
                  <w:r>
                    <w:rPr>
                      <w:rFonts w:hint="eastAsia"/>
                    </w:rPr>
                    <w:t>页</w:t>
                  </w:r>
                </w:p>
              </w:txbxContent>
            </v:textbox>
          </v:shape>
        </w:pict>
      </w:r>
      <w:r w:rsidR="00191F50">
        <w:rPr>
          <w:rFonts w:hint="eastAsia"/>
          <w:sz w:val="24"/>
          <w:szCs w:val="32"/>
        </w:rPr>
        <w:fldChar w:fldCharType="begin"/>
      </w:r>
      <w:r w:rsidR="00191F50">
        <w:rPr>
          <w:rFonts w:hint="eastAsia"/>
          <w:sz w:val="24"/>
          <w:szCs w:val="32"/>
        </w:rPr>
        <w:instrText xml:space="preserve"> = 1 \* GB3 \* MERGEFORMAT </w:instrText>
      </w:r>
      <w:r w:rsidR="00191F50">
        <w:rPr>
          <w:rFonts w:hint="eastAsia"/>
          <w:sz w:val="24"/>
          <w:szCs w:val="32"/>
        </w:rPr>
        <w:fldChar w:fldCharType="separate"/>
      </w:r>
      <w:r w:rsidR="00191F50">
        <w:t>①</w:t>
      </w:r>
      <w:r w:rsidR="00191F50">
        <w:rPr>
          <w:rFonts w:hint="eastAsia"/>
          <w:sz w:val="24"/>
          <w:szCs w:val="32"/>
        </w:rPr>
        <w:fldChar w:fldCharType="end"/>
      </w:r>
      <w:r w:rsidR="00191F50">
        <w:rPr>
          <w:rFonts w:hint="eastAsia"/>
          <w:sz w:val="24"/>
          <w:szCs w:val="32"/>
        </w:rPr>
        <w:t>当事人必须是年满</w:t>
      </w:r>
      <w:r w:rsidR="00191F50">
        <w:rPr>
          <w:rFonts w:hint="eastAsia"/>
          <w:sz w:val="24"/>
          <w:szCs w:val="32"/>
        </w:rPr>
        <w:t>18</w:t>
      </w:r>
      <w:r w:rsidR="00191F50">
        <w:rPr>
          <w:rFonts w:hint="eastAsia"/>
          <w:sz w:val="24"/>
          <w:szCs w:val="32"/>
        </w:rPr>
        <w:t>周岁的成年人</w:t>
      </w:r>
      <w:r w:rsidR="00191F50">
        <w:rPr>
          <w:rFonts w:hint="eastAsia"/>
          <w:sz w:val="24"/>
          <w:szCs w:val="32"/>
        </w:rPr>
        <w:t xml:space="preserve"> </w:t>
      </w:r>
      <w:r w:rsidR="00191F50">
        <w:rPr>
          <w:rFonts w:hint="eastAsia"/>
          <w:sz w:val="24"/>
          <w:szCs w:val="32"/>
        </w:rPr>
        <w:fldChar w:fldCharType="begin"/>
      </w:r>
      <w:r w:rsidR="00191F50">
        <w:rPr>
          <w:rFonts w:hint="eastAsia"/>
          <w:sz w:val="24"/>
          <w:szCs w:val="32"/>
        </w:rPr>
        <w:instrText xml:space="preserve"> = 2 \* GB3 \* MERGEFORMAT </w:instrText>
      </w:r>
      <w:r w:rsidR="00191F50">
        <w:rPr>
          <w:rFonts w:hint="eastAsia"/>
          <w:sz w:val="24"/>
          <w:szCs w:val="32"/>
        </w:rPr>
        <w:fldChar w:fldCharType="separate"/>
      </w:r>
      <w:r w:rsidR="00191F50">
        <w:t>②</w:t>
      </w:r>
      <w:r w:rsidR="00191F50">
        <w:rPr>
          <w:rFonts w:hint="eastAsia"/>
          <w:sz w:val="24"/>
          <w:szCs w:val="32"/>
        </w:rPr>
        <w:fldChar w:fldCharType="end"/>
      </w:r>
      <w:r w:rsidR="00191F50">
        <w:rPr>
          <w:rFonts w:hint="eastAsia"/>
          <w:sz w:val="24"/>
          <w:szCs w:val="32"/>
        </w:rPr>
        <w:t>合同内容真实地反应了当事人的意愿</w:t>
      </w:r>
      <w:r w:rsidR="00191F50">
        <w:rPr>
          <w:rFonts w:hint="eastAsia"/>
          <w:sz w:val="24"/>
          <w:szCs w:val="32"/>
        </w:rPr>
        <w:t xml:space="preserve"> </w:t>
      </w:r>
      <w:r w:rsidR="00191F50">
        <w:rPr>
          <w:rFonts w:hint="eastAsia"/>
          <w:sz w:val="24"/>
          <w:szCs w:val="32"/>
        </w:rPr>
        <w:fldChar w:fldCharType="begin"/>
      </w:r>
      <w:r w:rsidR="00191F50">
        <w:rPr>
          <w:rFonts w:hint="eastAsia"/>
          <w:sz w:val="24"/>
          <w:szCs w:val="32"/>
        </w:rPr>
        <w:instrText xml:space="preserve"> = 3 \* GB3 \* MERGEFORMAT </w:instrText>
      </w:r>
      <w:r w:rsidR="00191F50">
        <w:rPr>
          <w:rFonts w:hint="eastAsia"/>
          <w:sz w:val="24"/>
          <w:szCs w:val="32"/>
        </w:rPr>
        <w:fldChar w:fldCharType="separate"/>
      </w:r>
      <w:r w:rsidR="00191F50">
        <w:t>③</w:t>
      </w:r>
      <w:r w:rsidR="00191F50">
        <w:rPr>
          <w:rFonts w:hint="eastAsia"/>
          <w:sz w:val="24"/>
          <w:szCs w:val="32"/>
        </w:rPr>
        <w:fldChar w:fldCharType="end"/>
      </w:r>
      <w:r w:rsidR="00191F50">
        <w:rPr>
          <w:rFonts w:hint="eastAsia"/>
          <w:sz w:val="24"/>
          <w:szCs w:val="32"/>
        </w:rPr>
        <w:t>合同内容</w:t>
      </w:r>
      <w:r w:rsidR="00191F50">
        <w:rPr>
          <w:rFonts w:hint="eastAsia"/>
          <w:sz w:val="24"/>
          <w:szCs w:val="32"/>
        </w:rPr>
        <w:lastRenderedPageBreak/>
        <w:t>符合法律的规定</w:t>
      </w:r>
      <w:r w:rsidR="00191F50">
        <w:rPr>
          <w:rFonts w:hint="eastAsia"/>
          <w:sz w:val="24"/>
          <w:szCs w:val="32"/>
        </w:rPr>
        <w:t xml:space="preserve"> </w:t>
      </w:r>
      <w:r w:rsidR="00191F50">
        <w:rPr>
          <w:rFonts w:hint="eastAsia"/>
          <w:sz w:val="24"/>
          <w:szCs w:val="32"/>
        </w:rPr>
        <w:fldChar w:fldCharType="begin"/>
      </w:r>
      <w:r w:rsidR="00191F50">
        <w:rPr>
          <w:rFonts w:hint="eastAsia"/>
          <w:sz w:val="24"/>
          <w:szCs w:val="32"/>
        </w:rPr>
        <w:instrText xml:space="preserve"> = 4 \* GB3 \* MERGEFORMAT </w:instrText>
      </w:r>
      <w:r w:rsidR="00191F50">
        <w:rPr>
          <w:rFonts w:hint="eastAsia"/>
          <w:sz w:val="24"/>
          <w:szCs w:val="32"/>
        </w:rPr>
        <w:fldChar w:fldCharType="separate"/>
      </w:r>
      <w:r w:rsidR="00191F50">
        <w:t>④</w:t>
      </w:r>
      <w:r w:rsidR="00191F50">
        <w:rPr>
          <w:rFonts w:hint="eastAsia"/>
          <w:sz w:val="24"/>
          <w:szCs w:val="32"/>
        </w:rPr>
        <w:fldChar w:fldCharType="end"/>
      </w:r>
      <w:r w:rsidR="00191F50">
        <w:rPr>
          <w:rFonts w:hint="eastAsia"/>
          <w:sz w:val="24"/>
          <w:szCs w:val="32"/>
        </w:rPr>
        <w:t>合同当事人具备相应的民事行为能力</w:t>
      </w:r>
    </w:p>
    <w:p w:rsidR="00A507AC" w:rsidRDefault="00191F50">
      <w:pPr>
        <w:numPr>
          <w:ilvl w:val="0"/>
          <w:numId w:val="12"/>
        </w:numPr>
        <w:tabs>
          <w:tab w:val="clear" w:pos="312"/>
        </w:tabs>
        <w:spacing w:line="360" w:lineRule="auto"/>
        <w:rPr>
          <w:sz w:val="24"/>
          <w:szCs w:val="32"/>
        </w:rPr>
      </w:pPr>
      <w:r>
        <w:rPr>
          <w:rFonts w:hint="eastAsia"/>
          <w:sz w:val="24"/>
          <w:szCs w:val="32"/>
        </w:rPr>
        <w:t>①③④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p>
    <w:p w:rsidR="00A507AC" w:rsidRDefault="00191F50">
      <w:pPr>
        <w:spacing w:line="360" w:lineRule="auto"/>
        <w:rPr>
          <w:sz w:val="24"/>
          <w:szCs w:val="32"/>
        </w:rPr>
      </w:pPr>
      <w:r>
        <w:rPr>
          <w:rFonts w:hint="eastAsia"/>
          <w:sz w:val="24"/>
          <w:szCs w:val="32"/>
        </w:rPr>
        <w:t>15</w:t>
      </w:r>
      <w:r>
        <w:rPr>
          <w:rFonts w:hint="eastAsia"/>
          <w:sz w:val="24"/>
          <w:szCs w:val="32"/>
        </w:rPr>
        <w:t>、下列合同属于无效合同的是（</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14</w:t>
      </w:r>
      <w:r>
        <w:rPr>
          <w:rFonts w:hint="eastAsia"/>
          <w:sz w:val="24"/>
          <w:szCs w:val="32"/>
        </w:rPr>
        <w:t>岁的孙强将自家的房产证偷出作抵押，借</w:t>
      </w:r>
      <w:r>
        <w:rPr>
          <w:rFonts w:hint="eastAsia"/>
          <w:sz w:val="24"/>
          <w:szCs w:val="32"/>
        </w:rPr>
        <w:t>2000</w:t>
      </w:r>
      <w:r>
        <w:rPr>
          <w:rFonts w:hint="eastAsia"/>
          <w:sz w:val="24"/>
          <w:szCs w:val="32"/>
        </w:rPr>
        <w:t>元高利贷购买游戏币</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智力障碍的秦丽与他人签订购房合同</w:t>
      </w:r>
      <w:r>
        <w:rPr>
          <w:rFonts w:hint="eastAsia"/>
          <w:sz w:val="24"/>
          <w:szCs w:val="32"/>
        </w:rPr>
        <w:t xml:space="preserve"> </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中学生小李从网上购买学习资料</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甲请乙当托，极力劝说丙购买了高价的保健品</w:t>
      </w:r>
    </w:p>
    <w:p w:rsidR="00A507AC" w:rsidRDefault="00191F50">
      <w:pPr>
        <w:numPr>
          <w:ilvl w:val="0"/>
          <w:numId w:val="13"/>
        </w:numPr>
        <w:tabs>
          <w:tab w:val="clear" w:pos="312"/>
        </w:tabs>
        <w:spacing w:line="360" w:lineRule="auto"/>
        <w:rPr>
          <w:sz w:val="24"/>
          <w:szCs w:val="32"/>
        </w:rPr>
      </w:pPr>
      <w:r>
        <w:rPr>
          <w:rFonts w:hint="eastAsia"/>
          <w:sz w:val="24"/>
          <w:szCs w:val="32"/>
        </w:rPr>
        <w:t>①③④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p>
    <w:p w:rsidR="00A507AC" w:rsidRDefault="00191F50">
      <w:pPr>
        <w:spacing w:line="360" w:lineRule="auto"/>
        <w:rPr>
          <w:sz w:val="24"/>
          <w:szCs w:val="32"/>
        </w:rPr>
      </w:pPr>
      <w:r>
        <w:rPr>
          <w:rFonts w:hint="eastAsia"/>
          <w:sz w:val="24"/>
          <w:szCs w:val="32"/>
        </w:rPr>
        <w:t>16</w:t>
      </w:r>
      <w:r>
        <w:rPr>
          <w:rFonts w:hint="eastAsia"/>
          <w:sz w:val="24"/>
          <w:szCs w:val="32"/>
        </w:rPr>
        <w:t>、刘伟借孙坚的笔记本电脑用，由于忘了拔电脑充电插头，致使电脑烧坏，刘伟承担侵权责任的方式可能是（</w:t>
      </w:r>
      <w:r>
        <w:rPr>
          <w:rFonts w:hint="eastAsia"/>
          <w:sz w:val="24"/>
          <w:szCs w:val="32"/>
        </w:rPr>
        <w:t xml:space="preserve">   </w:t>
      </w:r>
      <w:r>
        <w:rPr>
          <w:rFonts w:hint="eastAsia"/>
          <w:sz w:val="24"/>
          <w:szCs w:val="32"/>
        </w:rPr>
        <w:t>）</w:t>
      </w:r>
    </w:p>
    <w:p w:rsidR="00A507AC" w:rsidRDefault="00191F50">
      <w:pPr>
        <w:numPr>
          <w:ilvl w:val="0"/>
          <w:numId w:val="14"/>
        </w:numPr>
        <w:tabs>
          <w:tab w:val="clear" w:pos="312"/>
        </w:tabs>
        <w:spacing w:line="360" w:lineRule="auto"/>
        <w:rPr>
          <w:sz w:val="24"/>
          <w:szCs w:val="32"/>
        </w:rPr>
      </w:pPr>
      <w:r>
        <w:rPr>
          <w:rFonts w:hint="eastAsia"/>
          <w:sz w:val="24"/>
          <w:szCs w:val="32"/>
        </w:rPr>
        <w:t>停止侵害、排除妨碍</w:t>
      </w:r>
      <w:r>
        <w:rPr>
          <w:rFonts w:hint="eastAsia"/>
          <w:sz w:val="24"/>
          <w:szCs w:val="32"/>
        </w:rPr>
        <w:t xml:space="preserve">    B.</w:t>
      </w:r>
      <w:r>
        <w:rPr>
          <w:rFonts w:hint="eastAsia"/>
          <w:sz w:val="24"/>
          <w:szCs w:val="32"/>
        </w:rPr>
        <w:t>恢复原状、赔偿损失</w:t>
      </w:r>
      <w:r>
        <w:rPr>
          <w:rFonts w:hint="eastAsia"/>
          <w:sz w:val="24"/>
          <w:szCs w:val="32"/>
        </w:rPr>
        <w:t xml:space="preserve"> </w:t>
      </w:r>
    </w:p>
    <w:p w:rsidR="00A507AC" w:rsidRDefault="00191F50">
      <w:pPr>
        <w:spacing w:line="360" w:lineRule="auto"/>
        <w:rPr>
          <w:sz w:val="24"/>
          <w:szCs w:val="32"/>
        </w:rPr>
      </w:pPr>
      <w:r>
        <w:rPr>
          <w:rFonts w:hint="eastAsia"/>
          <w:sz w:val="24"/>
          <w:szCs w:val="32"/>
        </w:rPr>
        <w:t xml:space="preserve"> C.</w:t>
      </w:r>
      <w:r>
        <w:rPr>
          <w:rFonts w:hint="eastAsia"/>
          <w:sz w:val="24"/>
          <w:szCs w:val="32"/>
        </w:rPr>
        <w:t>消除危险、恢复原状</w:t>
      </w:r>
      <w:r>
        <w:rPr>
          <w:rFonts w:hint="eastAsia"/>
          <w:sz w:val="24"/>
          <w:szCs w:val="32"/>
        </w:rPr>
        <w:t xml:space="preserve">     D.</w:t>
      </w:r>
      <w:r>
        <w:rPr>
          <w:rFonts w:hint="eastAsia"/>
          <w:sz w:val="24"/>
          <w:szCs w:val="32"/>
        </w:rPr>
        <w:t>停止侵害、返还财产</w:t>
      </w:r>
    </w:p>
    <w:p w:rsidR="00A507AC" w:rsidRDefault="00191F50">
      <w:pPr>
        <w:spacing w:line="360" w:lineRule="auto"/>
        <w:rPr>
          <w:sz w:val="24"/>
          <w:szCs w:val="32"/>
        </w:rPr>
      </w:pPr>
      <w:r>
        <w:rPr>
          <w:rFonts w:hint="eastAsia"/>
          <w:sz w:val="24"/>
          <w:szCs w:val="32"/>
        </w:rPr>
        <w:t xml:space="preserve">   </w:t>
      </w:r>
      <w:r>
        <w:rPr>
          <w:rFonts w:hint="eastAsia"/>
          <w:sz w:val="24"/>
          <w:szCs w:val="32"/>
        </w:rPr>
        <w:t>方先生在小区晨练时，同楼住户邓某饲养的狗从方先生侧面向前奔跑，导致方先生倒地受伤。随后他被送往医院治疗，被诊断为股骨骨折，司法鉴定为伤残八级。法院依法判决被告邓某支付方先生赔偿金</w:t>
      </w:r>
      <w:r>
        <w:rPr>
          <w:rFonts w:hint="eastAsia"/>
          <w:sz w:val="24"/>
          <w:szCs w:val="32"/>
        </w:rPr>
        <w:t>20.6</w:t>
      </w:r>
      <w:r>
        <w:rPr>
          <w:rFonts w:hint="eastAsia"/>
          <w:sz w:val="24"/>
          <w:szCs w:val="32"/>
        </w:rPr>
        <w:t>万元。据此回答</w:t>
      </w:r>
      <w:r>
        <w:rPr>
          <w:rFonts w:hint="eastAsia"/>
          <w:sz w:val="24"/>
          <w:szCs w:val="32"/>
        </w:rPr>
        <w:t>17</w:t>
      </w:r>
      <w:r>
        <w:rPr>
          <w:rFonts w:hint="eastAsia"/>
          <w:sz w:val="24"/>
          <w:szCs w:val="32"/>
        </w:rPr>
        <w:t>、</w:t>
      </w:r>
      <w:r>
        <w:rPr>
          <w:rFonts w:hint="eastAsia"/>
          <w:sz w:val="24"/>
          <w:szCs w:val="32"/>
        </w:rPr>
        <w:t>18</w:t>
      </w:r>
      <w:r>
        <w:rPr>
          <w:rFonts w:hint="eastAsia"/>
          <w:sz w:val="24"/>
          <w:szCs w:val="32"/>
        </w:rPr>
        <w:t>题。</w:t>
      </w:r>
    </w:p>
    <w:p w:rsidR="00A507AC" w:rsidRDefault="00191F50">
      <w:pPr>
        <w:pStyle w:val="a5"/>
        <w:numPr>
          <w:ilvl w:val="0"/>
          <w:numId w:val="15"/>
        </w:numPr>
        <w:spacing w:line="360" w:lineRule="auto"/>
        <w:ind w:firstLineChars="0"/>
        <w:rPr>
          <w:sz w:val="24"/>
          <w:szCs w:val="32"/>
        </w:rPr>
      </w:pPr>
      <w:r>
        <w:rPr>
          <w:rFonts w:hint="eastAsia"/>
          <w:sz w:val="24"/>
          <w:szCs w:val="32"/>
        </w:rPr>
        <w:t>邓某的行为属于（</w:t>
      </w:r>
      <w:r>
        <w:rPr>
          <w:rFonts w:hint="eastAsia"/>
          <w:sz w:val="24"/>
          <w:szCs w:val="32"/>
        </w:rPr>
        <w:t xml:space="preserve">   </w:t>
      </w:r>
      <w:r>
        <w:rPr>
          <w:rFonts w:hint="eastAsia"/>
          <w:sz w:val="24"/>
          <w:szCs w:val="32"/>
        </w:rPr>
        <w:t>）</w:t>
      </w:r>
    </w:p>
    <w:p w:rsidR="00A507AC" w:rsidRDefault="00191F50">
      <w:pPr>
        <w:numPr>
          <w:ilvl w:val="0"/>
          <w:numId w:val="16"/>
        </w:numPr>
        <w:tabs>
          <w:tab w:val="clear" w:pos="312"/>
        </w:tabs>
        <w:spacing w:line="360" w:lineRule="auto"/>
        <w:rPr>
          <w:sz w:val="24"/>
          <w:szCs w:val="32"/>
        </w:rPr>
      </w:pPr>
      <w:r>
        <w:rPr>
          <w:rFonts w:hint="eastAsia"/>
          <w:sz w:val="24"/>
          <w:szCs w:val="32"/>
        </w:rPr>
        <w:t>一般侵权责任</w:t>
      </w:r>
      <w:r>
        <w:rPr>
          <w:rFonts w:hint="eastAsia"/>
          <w:sz w:val="24"/>
          <w:szCs w:val="32"/>
        </w:rPr>
        <w:t xml:space="preserve">  B.</w:t>
      </w:r>
      <w:r>
        <w:rPr>
          <w:rFonts w:hint="eastAsia"/>
          <w:sz w:val="24"/>
          <w:szCs w:val="32"/>
        </w:rPr>
        <w:t>特殊侵权行为</w:t>
      </w:r>
      <w:r>
        <w:rPr>
          <w:rFonts w:hint="eastAsia"/>
          <w:sz w:val="24"/>
          <w:szCs w:val="32"/>
        </w:rPr>
        <w:t xml:space="preserve">  C.</w:t>
      </w:r>
      <w:r>
        <w:rPr>
          <w:rFonts w:hint="eastAsia"/>
          <w:sz w:val="24"/>
          <w:szCs w:val="32"/>
        </w:rPr>
        <w:t>违约责任</w:t>
      </w:r>
      <w:r>
        <w:rPr>
          <w:rFonts w:hint="eastAsia"/>
          <w:sz w:val="24"/>
          <w:szCs w:val="32"/>
        </w:rPr>
        <w:t xml:space="preserve">    D.</w:t>
      </w:r>
      <w:r>
        <w:rPr>
          <w:rFonts w:hint="eastAsia"/>
          <w:sz w:val="24"/>
          <w:szCs w:val="32"/>
        </w:rPr>
        <w:t>侵犯物权行为</w:t>
      </w:r>
    </w:p>
    <w:p w:rsidR="00A507AC" w:rsidRDefault="00191F50">
      <w:pPr>
        <w:pStyle w:val="a5"/>
        <w:numPr>
          <w:ilvl w:val="0"/>
          <w:numId w:val="15"/>
        </w:numPr>
        <w:spacing w:line="360" w:lineRule="auto"/>
        <w:ind w:firstLineChars="0"/>
        <w:rPr>
          <w:sz w:val="24"/>
          <w:szCs w:val="32"/>
        </w:rPr>
      </w:pPr>
      <w:r>
        <w:rPr>
          <w:rFonts w:hint="eastAsia"/>
          <w:sz w:val="24"/>
          <w:szCs w:val="32"/>
        </w:rPr>
        <w:t>上述案例告诉我们（</w:t>
      </w:r>
      <w:r>
        <w:rPr>
          <w:rFonts w:hint="eastAsia"/>
          <w:sz w:val="24"/>
          <w:szCs w:val="32"/>
        </w:rPr>
        <w:t xml:space="preserve">   </w:t>
      </w:r>
      <w:r>
        <w:rPr>
          <w:rFonts w:hint="eastAsia"/>
          <w:sz w:val="24"/>
          <w:szCs w:val="32"/>
        </w:rPr>
        <w:t>）</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特殊侵权行为应当依法承担侵权责任</w:t>
      </w:r>
      <w:r>
        <w:rPr>
          <w:rFonts w:hint="eastAsia"/>
          <w:sz w:val="24"/>
          <w:szCs w:val="32"/>
        </w:rPr>
        <w:t xml:space="preserve">     </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要尊重他人的民事权益</w:t>
      </w:r>
      <w:r>
        <w:rPr>
          <w:rFonts w:hint="eastAsia"/>
          <w:sz w:val="24"/>
          <w:szCs w:val="32"/>
        </w:rPr>
        <w:t xml:space="preserve"> </w:t>
      </w:r>
    </w:p>
    <w:p w:rsidR="00A507AC" w:rsidRDefault="00191F50">
      <w:pPr>
        <w:spacing w:line="360" w:lineRule="auto"/>
        <w:rPr>
          <w:sz w:val="24"/>
          <w:szCs w:val="32"/>
        </w:rPr>
      </w:pP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谨慎行事，不因自己的过错损害他人权益</w:t>
      </w:r>
      <w:r>
        <w:rPr>
          <w:rFonts w:hint="eastAsia"/>
          <w:sz w:val="24"/>
          <w:szCs w:val="32"/>
        </w:rPr>
        <w:t xml:space="preserve"> </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学会保护自己的民事权益</w:t>
      </w:r>
    </w:p>
    <w:p w:rsidR="00A507AC" w:rsidRDefault="00191F50">
      <w:pPr>
        <w:numPr>
          <w:ilvl w:val="0"/>
          <w:numId w:val="17"/>
        </w:numPr>
        <w:tabs>
          <w:tab w:val="clear" w:pos="312"/>
        </w:tabs>
        <w:spacing w:line="360" w:lineRule="auto"/>
        <w:rPr>
          <w:sz w:val="24"/>
          <w:szCs w:val="32"/>
        </w:rPr>
      </w:pPr>
      <w:r>
        <w:rPr>
          <w:rFonts w:hint="eastAsia"/>
          <w:sz w:val="24"/>
          <w:szCs w:val="32"/>
        </w:rPr>
        <w:t>①②③④</w:t>
      </w:r>
      <w:r>
        <w:rPr>
          <w:rFonts w:hint="eastAsia"/>
          <w:sz w:val="24"/>
          <w:szCs w:val="32"/>
        </w:rPr>
        <w:t xml:space="preserve">     B. </w:t>
      </w:r>
      <w:r>
        <w:rPr>
          <w:rFonts w:hint="eastAsia"/>
          <w:sz w:val="24"/>
          <w:szCs w:val="32"/>
        </w:rPr>
        <w:t>①②④</w:t>
      </w:r>
      <w:r>
        <w:rPr>
          <w:rFonts w:hint="eastAsia"/>
          <w:sz w:val="24"/>
          <w:szCs w:val="32"/>
        </w:rPr>
        <w:t xml:space="preserve">    C. </w:t>
      </w:r>
      <w:r>
        <w:rPr>
          <w:rFonts w:hint="eastAsia"/>
          <w:sz w:val="24"/>
          <w:szCs w:val="32"/>
        </w:rPr>
        <w:t>①②③</w:t>
      </w:r>
      <w:r>
        <w:rPr>
          <w:rFonts w:hint="eastAsia"/>
          <w:sz w:val="24"/>
          <w:szCs w:val="32"/>
        </w:rPr>
        <w:t xml:space="preserve">    D. </w:t>
      </w:r>
      <w:r>
        <w:rPr>
          <w:rFonts w:hint="eastAsia"/>
          <w:sz w:val="24"/>
          <w:szCs w:val="32"/>
        </w:rPr>
        <w:t>②③④</w:t>
      </w:r>
    </w:p>
    <w:p w:rsidR="00A507AC" w:rsidRDefault="00191F50">
      <w:pPr>
        <w:numPr>
          <w:ilvl w:val="0"/>
          <w:numId w:val="18"/>
        </w:numPr>
        <w:spacing w:line="360" w:lineRule="auto"/>
        <w:rPr>
          <w:b/>
          <w:sz w:val="24"/>
          <w:szCs w:val="32"/>
        </w:rPr>
      </w:pPr>
      <w:r>
        <w:rPr>
          <w:rFonts w:hint="eastAsia"/>
          <w:b/>
          <w:sz w:val="24"/>
          <w:szCs w:val="32"/>
        </w:rPr>
        <w:t>非选择题（共</w:t>
      </w:r>
      <w:r>
        <w:rPr>
          <w:rFonts w:hint="eastAsia"/>
          <w:b/>
          <w:sz w:val="24"/>
          <w:szCs w:val="32"/>
        </w:rPr>
        <w:t>44</w:t>
      </w:r>
      <w:r>
        <w:rPr>
          <w:rFonts w:hint="eastAsia"/>
          <w:b/>
          <w:sz w:val="24"/>
          <w:szCs w:val="32"/>
        </w:rPr>
        <w:t>分）</w:t>
      </w:r>
    </w:p>
    <w:p w:rsidR="00A507AC" w:rsidRDefault="00191F50">
      <w:pPr>
        <w:spacing w:line="360" w:lineRule="auto"/>
        <w:rPr>
          <w:sz w:val="24"/>
          <w:szCs w:val="32"/>
        </w:rPr>
      </w:pPr>
      <w:r>
        <w:rPr>
          <w:rFonts w:hint="eastAsia"/>
          <w:sz w:val="24"/>
          <w:szCs w:val="32"/>
        </w:rPr>
        <w:t>19</w:t>
      </w:r>
      <w:r>
        <w:rPr>
          <w:rFonts w:hint="eastAsia"/>
          <w:sz w:val="24"/>
          <w:szCs w:val="32"/>
        </w:rPr>
        <w:t>、（共</w:t>
      </w:r>
      <w:r>
        <w:rPr>
          <w:rFonts w:hint="eastAsia"/>
          <w:sz w:val="24"/>
          <w:szCs w:val="32"/>
        </w:rPr>
        <w:t>15</w:t>
      </w:r>
      <w:r>
        <w:rPr>
          <w:rFonts w:hint="eastAsia"/>
          <w:sz w:val="24"/>
          <w:szCs w:val="32"/>
        </w:rPr>
        <w:t>分）</w:t>
      </w:r>
      <w:r>
        <w:rPr>
          <w:rFonts w:hint="eastAsia"/>
          <w:sz w:val="24"/>
          <w:szCs w:val="32"/>
        </w:rPr>
        <w:t>2018</w:t>
      </w:r>
      <w:r>
        <w:rPr>
          <w:rFonts w:hint="eastAsia"/>
          <w:sz w:val="24"/>
          <w:szCs w:val="32"/>
        </w:rPr>
        <w:t>年</w:t>
      </w:r>
      <w:r>
        <w:rPr>
          <w:rFonts w:hint="eastAsia"/>
          <w:sz w:val="24"/>
          <w:szCs w:val="32"/>
        </w:rPr>
        <w:t>3</w:t>
      </w:r>
      <w:r>
        <w:rPr>
          <w:rFonts w:hint="eastAsia"/>
          <w:sz w:val="24"/>
          <w:szCs w:val="32"/>
        </w:rPr>
        <w:t>月</w:t>
      </w:r>
      <w:r>
        <w:rPr>
          <w:rFonts w:hint="eastAsia"/>
          <w:sz w:val="24"/>
          <w:szCs w:val="32"/>
        </w:rPr>
        <w:t>15</w:t>
      </w:r>
      <w:r>
        <w:rPr>
          <w:rFonts w:hint="eastAsia"/>
          <w:sz w:val="24"/>
          <w:szCs w:val="32"/>
        </w:rPr>
        <w:t>日，吉某与公司发生劳动争议向丰县人社局劳动人事争议仲裁委提出仲裁申请，仲裁委受理后，本着先调解、后仲裁的原则，在事实清楚、责任明晰的情况下，对当事人做了耐心细致的调解工作，在较短的时间内促成双方达成仲裁调解协议，有效的维护了当事人的合法权益，案件得到圆满解决。</w:t>
      </w:r>
    </w:p>
    <w:p w:rsidR="00A507AC" w:rsidRDefault="00191F50">
      <w:pPr>
        <w:spacing w:line="360" w:lineRule="auto"/>
        <w:rPr>
          <w:sz w:val="24"/>
          <w:szCs w:val="32"/>
        </w:rPr>
      </w:pPr>
      <w:r>
        <w:rPr>
          <w:rFonts w:hint="eastAsia"/>
          <w:sz w:val="24"/>
          <w:szCs w:val="32"/>
        </w:rPr>
        <w:t>（</w:t>
      </w:r>
      <w:r>
        <w:rPr>
          <w:rFonts w:hint="eastAsia"/>
          <w:sz w:val="24"/>
          <w:szCs w:val="32"/>
        </w:rPr>
        <w:t>1</w:t>
      </w:r>
      <w:r>
        <w:rPr>
          <w:rFonts w:hint="eastAsia"/>
          <w:sz w:val="24"/>
          <w:szCs w:val="32"/>
        </w:rPr>
        <w:t>）材料中的纠纷采用的是哪种调解方式？（</w:t>
      </w:r>
      <w:r>
        <w:rPr>
          <w:rFonts w:hint="eastAsia"/>
          <w:sz w:val="24"/>
          <w:szCs w:val="32"/>
        </w:rPr>
        <w:t>3</w:t>
      </w:r>
      <w:r>
        <w:rPr>
          <w:rFonts w:hint="eastAsia"/>
          <w:sz w:val="24"/>
          <w:szCs w:val="32"/>
        </w:rPr>
        <w:t>分）</w:t>
      </w:r>
    </w:p>
    <w:p w:rsidR="00A507AC" w:rsidRDefault="00191F50">
      <w:pPr>
        <w:spacing w:line="360" w:lineRule="auto"/>
        <w:ind w:firstLineChars="250" w:firstLine="600"/>
        <w:rPr>
          <w:sz w:val="24"/>
          <w:szCs w:val="32"/>
        </w:rPr>
      </w:pPr>
      <w:r>
        <w:rPr>
          <w:rFonts w:hint="eastAsia"/>
          <w:sz w:val="24"/>
          <w:szCs w:val="32"/>
        </w:rPr>
        <w:t>在我国哪些纠纷可以申请这种调节方式？（</w:t>
      </w:r>
      <w:r>
        <w:rPr>
          <w:rFonts w:hint="eastAsia"/>
          <w:sz w:val="24"/>
          <w:szCs w:val="32"/>
        </w:rPr>
        <w:t>6</w:t>
      </w:r>
      <w:r>
        <w:rPr>
          <w:rFonts w:hint="eastAsia"/>
          <w:sz w:val="24"/>
          <w:szCs w:val="32"/>
        </w:rPr>
        <w:t>分）</w:t>
      </w:r>
      <w:r>
        <w:rPr>
          <w:rFonts w:hint="eastAsia"/>
          <w:sz w:val="24"/>
          <w:szCs w:val="32"/>
        </w:rPr>
        <w:t xml:space="preserve"> </w:t>
      </w:r>
    </w:p>
    <w:p w:rsidR="00A507AC" w:rsidRDefault="00191F50">
      <w:pPr>
        <w:spacing w:line="360" w:lineRule="auto"/>
        <w:ind w:firstLineChars="200" w:firstLine="480"/>
        <w:rPr>
          <w:sz w:val="24"/>
          <w:szCs w:val="32"/>
        </w:rPr>
      </w:pPr>
      <w:r>
        <w:rPr>
          <w:rFonts w:hint="eastAsia"/>
          <w:sz w:val="24"/>
          <w:szCs w:val="32"/>
        </w:rPr>
        <w:t>何某受某建设工程有限公司雇用，何某在工作时不慎被电锯锯伤，住院期间公司支付部分医疗费用后便不再支付剩余费用，与公司多次协商工伤赔偿均无果而返，因欠费曾中断治疗，后经鉴定为左手损伤构成十级伤残。</w:t>
      </w:r>
    </w:p>
    <w:p w:rsidR="00A507AC" w:rsidRDefault="00D73262">
      <w:pPr>
        <w:spacing w:line="360" w:lineRule="auto"/>
        <w:rPr>
          <w:sz w:val="24"/>
          <w:szCs w:val="32"/>
        </w:rPr>
      </w:pPr>
      <w:r>
        <w:rPr>
          <w:sz w:val="24"/>
          <w:szCs w:val="32"/>
        </w:rPr>
        <w:pict>
          <v:shape id="_x0000_s1028" type="#_x0000_t202" alt="www.xkb1.com              新课标第一网不用注册，免费下载！" style="position:absolute;left:0;text-align:left;margin-left:156.95pt;margin-top:39.3pt;width:192.7pt;height:22.8pt;z-index:251662336;mso-width-percent:400;mso-height-percent:200;mso-width-percent:400;mso-height-percent:200;mso-width-relative:margin;mso-height-relative:margin" stroked="f">
            <v:textbox style="mso-fit-shape-to-text:t">
              <w:txbxContent>
                <w:p w:rsidR="00A507AC" w:rsidRDefault="00191F50">
                  <w:r>
                    <w:rPr>
                      <w:rFonts w:hint="eastAsia"/>
                    </w:rPr>
                    <w:t>九年级政治试题</w:t>
                  </w:r>
                  <w:r>
                    <w:rPr>
                      <w:rFonts w:hint="eastAsia"/>
                    </w:rPr>
                    <w:t xml:space="preserve">  </w:t>
                  </w:r>
                  <w:r>
                    <w:rPr>
                      <w:rFonts w:hint="eastAsia"/>
                    </w:rPr>
                    <w:t>第</w:t>
                  </w:r>
                  <w:r>
                    <w:rPr>
                      <w:rFonts w:hint="eastAsia"/>
                    </w:rPr>
                    <w:t>3</w:t>
                  </w:r>
                  <w:r>
                    <w:rPr>
                      <w:rFonts w:hint="eastAsia"/>
                    </w:rPr>
                    <w:t>页，共</w:t>
                  </w:r>
                  <w:r>
                    <w:rPr>
                      <w:rFonts w:hint="eastAsia"/>
                    </w:rPr>
                    <w:t>4</w:t>
                  </w:r>
                  <w:r>
                    <w:rPr>
                      <w:rFonts w:hint="eastAsia"/>
                    </w:rPr>
                    <w:t>页</w:t>
                  </w:r>
                </w:p>
              </w:txbxContent>
            </v:textbox>
          </v:shape>
        </w:pict>
      </w:r>
      <w:r w:rsidR="00191F50">
        <w:rPr>
          <w:rFonts w:hint="eastAsia"/>
          <w:sz w:val="24"/>
          <w:szCs w:val="32"/>
        </w:rPr>
        <w:t xml:space="preserve">   </w:t>
      </w:r>
      <w:r w:rsidR="00191F50">
        <w:rPr>
          <w:rFonts w:hint="eastAsia"/>
          <w:sz w:val="24"/>
          <w:szCs w:val="32"/>
        </w:rPr>
        <w:t>求助无门的何某从市广播电台节目中得知，市法律援助中心正在开展农民工维权专项活动，</w:t>
      </w:r>
      <w:r w:rsidR="00191F50">
        <w:rPr>
          <w:rFonts w:hint="eastAsia"/>
          <w:sz w:val="24"/>
          <w:szCs w:val="32"/>
        </w:rPr>
        <w:lastRenderedPageBreak/>
        <w:t>便来到法律援助中心申请法律援助。在法律援助工作人员的努力下，何某如愿拿到了</w:t>
      </w:r>
      <w:r w:rsidR="00191F50">
        <w:rPr>
          <w:rFonts w:hint="eastAsia"/>
          <w:sz w:val="24"/>
          <w:szCs w:val="32"/>
        </w:rPr>
        <w:t>4</w:t>
      </w:r>
      <w:r w:rsidR="00191F50">
        <w:rPr>
          <w:rFonts w:hint="eastAsia"/>
          <w:sz w:val="24"/>
          <w:szCs w:val="32"/>
        </w:rPr>
        <w:t>万元赔偿款，法律援助中心圆满完成本次援助。</w:t>
      </w:r>
    </w:p>
    <w:p w:rsidR="00A507AC" w:rsidRDefault="00191F50">
      <w:pPr>
        <w:spacing w:line="360" w:lineRule="auto"/>
      </w:pPr>
      <w:r>
        <w:rPr>
          <w:rFonts w:hint="eastAsia"/>
          <w:sz w:val="24"/>
          <w:szCs w:val="32"/>
        </w:rPr>
        <w:t>（</w:t>
      </w:r>
      <w:r>
        <w:rPr>
          <w:rFonts w:hint="eastAsia"/>
          <w:sz w:val="24"/>
          <w:szCs w:val="32"/>
        </w:rPr>
        <w:t>2</w:t>
      </w:r>
      <w:r>
        <w:rPr>
          <w:rFonts w:hint="eastAsia"/>
          <w:sz w:val="24"/>
          <w:szCs w:val="32"/>
        </w:rPr>
        <w:t>）结合案例，谈谈法律援助的意义。（</w:t>
      </w:r>
      <w:r>
        <w:rPr>
          <w:rFonts w:hint="eastAsia"/>
          <w:sz w:val="24"/>
          <w:szCs w:val="32"/>
        </w:rPr>
        <w:t>6</w:t>
      </w:r>
      <w:r>
        <w:rPr>
          <w:rFonts w:hint="eastAsia"/>
          <w:sz w:val="24"/>
          <w:szCs w:val="32"/>
        </w:rPr>
        <w:t>分）</w:t>
      </w:r>
    </w:p>
    <w:p w:rsidR="00A507AC" w:rsidRDefault="00191F50">
      <w:pPr>
        <w:spacing w:line="360" w:lineRule="auto"/>
        <w:rPr>
          <w:sz w:val="24"/>
          <w:szCs w:val="32"/>
        </w:rPr>
      </w:pPr>
      <w:r>
        <w:rPr>
          <w:rFonts w:hint="eastAsia"/>
          <w:sz w:val="24"/>
          <w:szCs w:val="32"/>
        </w:rPr>
        <w:t>20</w:t>
      </w:r>
      <w:r>
        <w:rPr>
          <w:rFonts w:hint="eastAsia"/>
          <w:sz w:val="24"/>
          <w:szCs w:val="32"/>
        </w:rPr>
        <w:t>、（共</w:t>
      </w:r>
      <w:r>
        <w:rPr>
          <w:rFonts w:hint="eastAsia"/>
          <w:sz w:val="24"/>
          <w:szCs w:val="32"/>
        </w:rPr>
        <w:t>12</w:t>
      </w:r>
      <w:r>
        <w:rPr>
          <w:rFonts w:hint="eastAsia"/>
          <w:sz w:val="24"/>
          <w:szCs w:val="32"/>
        </w:rPr>
        <w:t>分）北京一家图像技术公司起诉称，其为全球最大图片供应商美国盖帝公司在中国境内唯一授权代理商，横店影视股份有限公司未经许可，在其“横店影视城”、“横店影视”的微信公众号中使用了该公司享有著作权的摄影作品，侵害了其摄影作品的信息网络传播权。</w:t>
      </w:r>
    </w:p>
    <w:p w:rsidR="00A507AC" w:rsidRDefault="00191F50">
      <w:pPr>
        <w:spacing w:line="360" w:lineRule="auto"/>
        <w:rPr>
          <w:sz w:val="24"/>
          <w:szCs w:val="32"/>
        </w:rPr>
      </w:pPr>
      <w:r>
        <w:rPr>
          <w:rFonts w:hint="eastAsia"/>
          <w:sz w:val="24"/>
          <w:szCs w:val="32"/>
        </w:rPr>
        <w:t>根据所学知识回答下列问题：</w:t>
      </w:r>
    </w:p>
    <w:p w:rsidR="00A507AC" w:rsidRDefault="00191F50">
      <w:pPr>
        <w:numPr>
          <w:ilvl w:val="0"/>
          <w:numId w:val="19"/>
        </w:numPr>
        <w:spacing w:line="360" w:lineRule="auto"/>
        <w:rPr>
          <w:sz w:val="24"/>
          <w:szCs w:val="32"/>
        </w:rPr>
      </w:pPr>
      <w:r>
        <w:rPr>
          <w:rFonts w:hint="eastAsia"/>
          <w:sz w:val="24"/>
          <w:szCs w:val="32"/>
        </w:rPr>
        <w:t>北京图像技术公司提出的诉求可能是什么？（</w:t>
      </w:r>
      <w:r>
        <w:rPr>
          <w:rFonts w:hint="eastAsia"/>
          <w:sz w:val="24"/>
          <w:szCs w:val="32"/>
        </w:rPr>
        <w:t>4</w:t>
      </w:r>
      <w:r>
        <w:rPr>
          <w:rFonts w:hint="eastAsia"/>
          <w:sz w:val="24"/>
          <w:szCs w:val="32"/>
        </w:rPr>
        <w:t>分）</w:t>
      </w:r>
    </w:p>
    <w:p w:rsidR="00A507AC" w:rsidRDefault="00191F50">
      <w:pPr>
        <w:spacing w:line="360" w:lineRule="auto"/>
        <w:rPr>
          <w:sz w:val="24"/>
          <w:szCs w:val="32"/>
        </w:rPr>
      </w:pPr>
      <w:r>
        <w:rPr>
          <w:rFonts w:hint="eastAsia"/>
          <w:sz w:val="24"/>
          <w:szCs w:val="32"/>
        </w:rPr>
        <w:t>（</w:t>
      </w:r>
      <w:r>
        <w:rPr>
          <w:rFonts w:hint="eastAsia"/>
          <w:sz w:val="24"/>
          <w:szCs w:val="32"/>
        </w:rPr>
        <w:t>2</w:t>
      </w:r>
      <w:r>
        <w:rPr>
          <w:rFonts w:hint="eastAsia"/>
          <w:sz w:val="24"/>
          <w:szCs w:val="32"/>
        </w:rPr>
        <w:t>）我们应该怎样保护自己的民事权益？（</w:t>
      </w:r>
      <w:r>
        <w:rPr>
          <w:rFonts w:hint="eastAsia"/>
          <w:sz w:val="24"/>
          <w:szCs w:val="32"/>
        </w:rPr>
        <w:t>8</w:t>
      </w:r>
      <w:r>
        <w:rPr>
          <w:rFonts w:hint="eastAsia"/>
          <w:sz w:val="24"/>
          <w:szCs w:val="32"/>
        </w:rPr>
        <w:t>分）</w:t>
      </w:r>
    </w:p>
    <w:p w:rsidR="00A507AC" w:rsidRDefault="00191F50">
      <w:pPr>
        <w:spacing w:line="360" w:lineRule="auto"/>
        <w:rPr>
          <w:sz w:val="24"/>
          <w:szCs w:val="32"/>
        </w:rPr>
      </w:pPr>
      <w:r>
        <w:rPr>
          <w:rFonts w:hint="eastAsia"/>
          <w:sz w:val="24"/>
          <w:szCs w:val="32"/>
        </w:rPr>
        <w:t>21</w:t>
      </w:r>
      <w:r>
        <w:rPr>
          <w:rFonts w:hint="eastAsia"/>
          <w:sz w:val="24"/>
          <w:szCs w:val="32"/>
        </w:rPr>
        <w:t>、（共</w:t>
      </w:r>
      <w:r>
        <w:rPr>
          <w:rFonts w:hint="eastAsia"/>
          <w:sz w:val="24"/>
          <w:szCs w:val="32"/>
        </w:rPr>
        <w:t>17</w:t>
      </w:r>
      <w:r>
        <w:rPr>
          <w:rFonts w:hint="eastAsia"/>
          <w:sz w:val="24"/>
          <w:szCs w:val="32"/>
        </w:rPr>
        <w:t>分）李克强总理在</w:t>
      </w:r>
      <w:r>
        <w:rPr>
          <w:rFonts w:hint="eastAsia"/>
          <w:sz w:val="24"/>
          <w:szCs w:val="32"/>
        </w:rPr>
        <w:t>2018</w:t>
      </w:r>
      <w:r>
        <w:rPr>
          <w:rFonts w:hint="eastAsia"/>
          <w:sz w:val="24"/>
          <w:szCs w:val="32"/>
        </w:rPr>
        <w:t>年</w:t>
      </w:r>
      <w:r>
        <w:rPr>
          <w:rFonts w:hint="eastAsia"/>
          <w:sz w:val="24"/>
          <w:szCs w:val="32"/>
        </w:rPr>
        <w:t>3</w:t>
      </w:r>
      <w:r>
        <w:rPr>
          <w:rFonts w:hint="eastAsia"/>
          <w:sz w:val="24"/>
          <w:szCs w:val="32"/>
        </w:rPr>
        <w:t>月</w:t>
      </w:r>
      <w:r>
        <w:rPr>
          <w:rFonts w:hint="eastAsia"/>
          <w:sz w:val="24"/>
          <w:szCs w:val="32"/>
        </w:rPr>
        <w:t>20</w:t>
      </w:r>
      <w:r>
        <w:rPr>
          <w:rFonts w:hint="eastAsia"/>
          <w:sz w:val="24"/>
          <w:szCs w:val="32"/>
        </w:rPr>
        <w:t>日的记者会上表示，保护产权必须要尊重合同，弘扬契约精神，不能把合同当废纸。的确，有些地方政府的某些行为不好，新官不理旧账，换了一个官，过去的合同就不算了，政贵有恒，你不能把合同当废纸，对此我们是坚决制止的，而且要予以处罚。</w:t>
      </w:r>
    </w:p>
    <w:p w:rsidR="00A507AC" w:rsidRDefault="00191F50">
      <w:pPr>
        <w:numPr>
          <w:ilvl w:val="0"/>
          <w:numId w:val="20"/>
        </w:numPr>
        <w:spacing w:line="360" w:lineRule="auto"/>
        <w:rPr>
          <w:sz w:val="24"/>
          <w:szCs w:val="32"/>
        </w:rPr>
      </w:pPr>
      <w:r>
        <w:rPr>
          <w:rFonts w:hint="eastAsia"/>
          <w:sz w:val="24"/>
          <w:szCs w:val="32"/>
        </w:rPr>
        <w:t>我们为什么要尊重合同？（</w:t>
      </w:r>
      <w:r>
        <w:rPr>
          <w:rFonts w:hint="eastAsia"/>
          <w:sz w:val="24"/>
          <w:szCs w:val="32"/>
        </w:rPr>
        <w:t>8</w:t>
      </w:r>
      <w:r>
        <w:rPr>
          <w:rFonts w:hint="eastAsia"/>
          <w:sz w:val="24"/>
          <w:szCs w:val="32"/>
        </w:rPr>
        <w:t>分）</w:t>
      </w:r>
    </w:p>
    <w:p w:rsidR="00A507AC" w:rsidRDefault="00D73262">
      <w:pPr>
        <w:numPr>
          <w:ilvl w:val="0"/>
          <w:numId w:val="20"/>
        </w:numPr>
        <w:spacing w:line="360" w:lineRule="auto"/>
      </w:pPr>
      <w:r>
        <w:rPr>
          <w:sz w:val="24"/>
          <w:szCs w:val="32"/>
        </w:rPr>
        <w:pict>
          <v:shape id="_x0000_s1029" type="#_x0000_t202" alt="www.xkb1.com              新课标第一网不用注册，免费下载！" style="position:absolute;left:0;text-align:left;margin-left:150.2pt;margin-top:402.9pt;width:192.7pt;height:22.8pt;z-index:251663360;mso-width-percent:400;mso-height-percent:200;mso-width-percent:400;mso-height-percent:200;mso-width-relative:margin;mso-height-relative:margin" stroked="f">
            <v:textbox style="mso-fit-shape-to-text:t">
              <w:txbxContent>
                <w:p w:rsidR="00A507AC" w:rsidRDefault="00191F50">
                  <w:r>
                    <w:rPr>
                      <w:rFonts w:hint="eastAsia"/>
                    </w:rPr>
                    <w:t>九年级政治试题</w:t>
                  </w:r>
                  <w:r>
                    <w:rPr>
                      <w:rFonts w:hint="eastAsia"/>
                    </w:rPr>
                    <w:t xml:space="preserve">  </w:t>
                  </w:r>
                  <w:r>
                    <w:rPr>
                      <w:rFonts w:hint="eastAsia"/>
                    </w:rPr>
                    <w:t>第</w:t>
                  </w:r>
                  <w:r>
                    <w:rPr>
                      <w:rFonts w:hint="eastAsia"/>
                    </w:rPr>
                    <w:t>4</w:t>
                  </w:r>
                  <w:r>
                    <w:rPr>
                      <w:rFonts w:hint="eastAsia"/>
                    </w:rPr>
                    <w:t>页，共</w:t>
                  </w:r>
                  <w:r>
                    <w:rPr>
                      <w:rFonts w:hint="eastAsia"/>
                    </w:rPr>
                    <w:t>4</w:t>
                  </w:r>
                  <w:r>
                    <w:rPr>
                      <w:rFonts w:hint="eastAsia"/>
                    </w:rPr>
                    <w:t>页</w:t>
                  </w:r>
                </w:p>
              </w:txbxContent>
            </v:textbox>
          </v:shape>
        </w:pict>
      </w:r>
      <w:r w:rsidR="00191F50">
        <w:rPr>
          <w:rFonts w:hint="eastAsia"/>
          <w:sz w:val="24"/>
          <w:szCs w:val="32"/>
        </w:rPr>
        <w:t>尊重合同，弘扬契约精神有什么意义？（</w:t>
      </w:r>
      <w:r w:rsidR="00191F50">
        <w:rPr>
          <w:rFonts w:hint="eastAsia"/>
          <w:sz w:val="24"/>
          <w:szCs w:val="32"/>
        </w:rPr>
        <w:t>9</w:t>
      </w:r>
    </w:p>
    <w:p w:rsidR="00A507AC" w:rsidRDefault="00191F50">
      <w:pPr>
        <w:jc w:val="center"/>
        <w:rPr>
          <w:sz w:val="24"/>
          <w:szCs w:val="32"/>
        </w:rPr>
      </w:pPr>
      <w:r>
        <w:rPr>
          <w:rFonts w:hint="eastAsia"/>
          <w:sz w:val="24"/>
          <w:szCs w:val="32"/>
        </w:rPr>
        <w:t>2018---2019</w:t>
      </w:r>
      <w:r>
        <w:rPr>
          <w:rFonts w:hint="eastAsia"/>
          <w:sz w:val="24"/>
          <w:szCs w:val="32"/>
        </w:rPr>
        <w:t>学年第一学期第二次月考</w:t>
      </w:r>
    </w:p>
    <w:p w:rsidR="00A507AC" w:rsidRDefault="00191F50">
      <w:pPr>
        <w:spacing w:line="360" w:lineRule="auto"/>
        <w:jc w:val="center"/>
        <w:rPr>
          <w:sz w:val="24"/>
          <w:szCs w:val="32"/>
        </w:rPr>
      </w:pPr>
      <w:r>
        <w:rPr>
          <w:rFonts w:hint="eastAsia"/>
          <w:sz w:val="24"/>
          <w:szCs w:val="32"/>
        </w:rPr>
        <w:t>九年级道德与法治试题参考答案</w:t>
      </w:r>
    </w:p>
    <w:p w:rsidR="00A507AC" w:rsidRDefault="00A507AC">
      <w:pPr>
        <w:jc w:val="center"/>
        <w:rPr>
          <w:sz w:val="24"/>
          <w:szCs w:val="32"/>
        </w:rPr>
      </w:pPr>
    </w:p>
    <w:p w:rsidR="00A507AC" w:rsidRDefault="00191F50">
      <w:pPr>
        <w:spacing w:line="360" w:lineRule="auto"/>
        <w:rPr>
          <w:sz w:val="24"/>
          <w:szCs w:val="32"/>
        </w:rPr>
      </w:pPr>
      <w:r>
        <w:rPr>
          <w:rFonts w:hint="eastAsia"/>
          <w:sz w:val="24"/>
          <w:szCs w:val="32"/>
        </w:rPr>
        <w:t>一、单项选择（每小题</w:t>
      </w:r>
      <w:r>
        <w:rPr>
          <w:rFonts w:hint="eastAsia"/>
          <w:sz w:val="24"/>
          <w:szCs w:val="32"/>
        </w:rPr>
        <w:t>2</w:t>
      </w:r>
      <w:r>
        <w:rPr>
          <w:rFonts w:hint="eastAsia"/>
          <w:sz w:val="24"/>
          <w:szCs w:val="32"/>
        </w:rPr>
        <w:t>分，共</w:t>
      </w:r>
      <w:r>
        <w:rPr>
          <w:rFonts w:hint="eastAsia"/>
          <w:sz w:val="24"/>
          <w:szCs w:val="32"/>
        </w:rPr>
        <w:t>36</w:t>
      </w:r>
      <w:r>
        <w:rPr>
          <w:rFonts w:hint="eastAsia"/>
          <w:sz w:val="24"/>
          <w:szCs w:val="32"/>
        </w:rPr>
        <w:t>分）</w:t>
      </w:r>
    </w:p>
    <w:p w:rsidR="00A507AC" w:rsidRDefault="00191F50">
      <w:pPr>
        <w:spacing w:line="360" w:lineRule="auto"/>
        <w:rPr>
          <w:sz w:val="24"/>
          <w:szCs w:val="32"/>
        </w:rPr>
      </w:pPr>
      <w:r>
        <w:rPr>
          <w:rFonts w:hint="eastAsia"/>
          <w:sz w:val="24"/>
          <w:szCs w:val="32"/>
        </w:rPr>
        <w:t>1</w:t>
      </w:r>
      <w:r>
        <w:rPr>
          <w:rFonts w:hint="eastAsia"/>
          <w:sz w:val="24"/>
          <w:szCs w:val="32"/>
        </w:rPr>
        <w:t>—</w:t>
      </w:r>
      <w:r>
        <w:rPr>
          <w:rFonts w:hint="eastAsia"/>
          <w:sz w:val="24"/>
          <w:szCs w:val="32"/>
        </w:rPr>
        <w:t>5  D C A B D      6</w:t>
      </w:r>
      <w:r>
        <w:rPr>
          <w:rFonts w:hint="eastAsia"/>
          <w:sz w:val="24"/>
          <w:szCs w:val="32"/>
        </w:rPr>
        <w:t>—</w:t>
      </w:r>
      <w:r>
        <w:rPr>
          <w:rFonts w:hint="eastAsia"/>
          <w:sz w:val="24"/>
          <w:szCs w:val="32"/>
        </w:rPr>
        <w:t>10 A B A D C</w:t>
      </w:r>
    </w:p>
    <w:p w:rsidR="00A507AC" w:rsidRDefault="00191F50">
      <w:pPr>
        <w:pStyle w:val="a5"/>
        <w:numPr>
          <w:ilvl w:val="1"/>
          <w:numId w:val="21"/>
        </w:numPr>
        <w:spacing w:line="360" w:lineRule="auto"/>
        <w:ind w:firstLineChars="0"/>
        <w:rPr>
          <w:sz w:val="24"/>
          <w:szCs w:val="32"/>
        </w:rPr>
      </w:pPr>
      <w:r>
        <w:rPr>
          <w:rFonts w:hint="eastAsia"/>
          <w:sz w:val="24"/>
          <w:szCs w:val="32"/>
        </w:rPr>
        <w:t>A D A D B      16</w:t>
      </w:r>
      <w:r>
        <w:rPr>
          <w:sz w:val="24"/>
          <w:szCs w:val="32"/>
        </w:rPr>
        <w:t>—</w:t>
      </w:r>
      <w:r>
        <w:rPr>
          <w:rFonts w:hint="eastAsia"/>
          <w:sz w:val="24"/>
          <w:szCs w:val="32"/>
        </w:rPr>
        <w:t>18 B B A</w:t>
      </w:r>
    </w:p>
    <w:p w:rsidR="00A507AC" w:rsidRDefault="00191F50">
      <w:pPr>
        <w:pStyle w:val="a5"/>
        <w:ind w:firstLineChars="0" w:firstLine="0"/>
        <w:rPr>
          <w:sz w:val="24"/>
          <w:szCs w:val="32"/>
        </w:rPr>
      </w:pPr>
      <w:r>
        <w:rPr>
          <w:rFonts w:hint="eastAsia"/>
          <w:sz w:val="24"/>
          <w:szCs w:val="32"/>
        </w:rPr>
        <w:t>二、非选择题（共</w:t>
      </w:r>
      <w:r>
        <w:rPr>
          <w:rFonts w:hint="eastAsia"/>
          <w:sz w:val="24"/>
          <w:szCs w:val="32"/>
        </w:rPr>
        <w:t>44</w:t>
      </w:r>
      <w:r>
        <w:rPr>
          <w:rFonts w:hint="eastAsia"/>
          <w:sz w:val="24"/>
          <w:szCs w:val="32"/>
        </w:rPr>
        <w:t>分）</w:t>
      </w:r>
    </w:p>
    <w:p w:rsidR="00D73262" w:rsidRDefault="00D73262">
      <w:pPr>
        <w:rPr>
          <w:rFonts w:hint="eastAsia"/>
        </w:rPr>
      </w:pPr>
      <w:hyperlink r:id="rId9" w:history="1">
        <w:r w:rsidRPr="00906FED">
          <w:rPr>
            <w:rStyle w:val="aa"/>
            <w:rFonts w:hint="eastAsia"/>
            <w:color w:val="F6F8F8"/>
            <w:sz w:val="15"/>
            <w:szCs w:val="15"/>
          </w:rPr>
          <w:t>新</w:t>
        </w:r>
        <w:r w:rsidRPr="00906FED">
          <w:rPr>
            <w:rStyle w:val="aa"/>
            <w:rFonts w:hint="eastAsia"/>
            <w:color w:val="F6F8F8"/>
            <w:sz w:val="15"/>
            <w:szCs w:val="15"/>
          </w:rPr>
          <w:t xml:space="preserve"> </w:t>
        </w:r>
        <w:r w:rsidRPr="00906FED">
          <w:rPr>
            <w:rStyle w:val="aa"/>
            <w:rFonts w:hint="eastAsia"/>
            <w:color w:val="F6F8F8"/>
            <w:sz w:val="15"/>
            <w:szCs w:val="15"/>
          </w:rPr>
          <w:t>课</w:t>
        </w:r>
        <w:r>
          <w:rPr>
            <w:rStyle w:val="aa"/>
            <w:rFonts w:hint="eastAsia"/>
            <w:color w:val="F6F8F8"/>
            <w:sz w:val="15"/>
            <w:szCs w:val="15"/>
          </w:rPr>
          <w:t xml:space="preserve"> </w:t>
        </w:r>
        <w:r w:rsidRPr="00906FED">
          <w:rPr>
            <w:rStyle w:val="aa"/>
            <w:rFonts w:hint="eastAsia"/>
            <w:color w:val="F6F8F8"/>
            <w:sz w:val="15"/>
            <w:szCs w:val="15"/>
          </w:rPr>
          <w:t xml:space="preserve">  </w:t>
        </w:r>
        <w:r w:rsidRPr="00906FED">
          <w:rPr>
            <w:rStyle w:val="aa"/>
            <w:rFonts w:hint="eastAsia"/>
            <w:color w:val="F6F8F8"/>
            <w:sz w:val="15"/>
            <w:szCs w:val="15"/>
          </w:rPr>
          <w:t>标</w:t>
        </w:r>
        <w:r>
          <w:rPr>
            <w:rStyle w:val="aa"/>
            <w:rFonts w:hint="eastAsia"/>
            <w:color w:val="F6F8F8"/>
            <w:sz w:val="15"/>
            <w:szCs w:val="15"/>
          </w:rPr>
          <w:t xml:space="preserve"> </w:t>
        </w:r>
        <w:r w:rsidRPr="00906FED">
          <w:rPr>
            <w:rStyle w:val="aa"/>
            <w:rFonts w:hint="eastAsia"/>
            <w:color w:val="F6F8F8"/>
            <w:sz w:val="15"/>
            <w:szCs w:val="15"/>
          </w:rPr>
          <w:t xml:space="preserve"> </w:t>
        </w:r>
        <w:r w:rsidRPr="00906FED">
          <w:rPr>
            <w:rStyle w:val="aa"/>
            <w:rFonts w:hint="eastAsia"/>
            <w:color w:val="F6F8F8"/>
            <w:sz w:val="15"/>
            <w:szCs w:val="15"/>
          </w:rPr>
          <w:t>第</w:t>
        </w:r>
        <w:r w:rsidRPr="00906FED">
          <w:rPr>
            <w:rStyle w:val="aa"/>
            <w:rFonts w:hint="eastAsia"/>
            <w:color w:val="F6F8F8"/>
            <w:sz w:val="15"/>
            <w:szCs w:val="15"/>
          </w:rPr>
          <w:t xml:space="preserve">  </w:t>
        </w:r>
        <w:r w:rsidRPr="00906FED">
          <w:rPr>
            <w:rStyle w:val="aa"/>
            <w:rFonts w:hint="eastAsia"/>
            <w:color w:val="F6F8F8"/>
            <w:sz w:val="15"/>
            <w:szCs w:val="15"/>
          </w:rPr>
          <w:t>一</w:t>
        </w:r>
        <w:r w:rsidRPr="00906FED">
          <w:rPr>
            <w:rStyle w:val="aa"/>
            <w:rFonts w:hint="eastAsia"/>
            <w:color w:val="F6F8F8"/>
            <w:sz w:val="15"/>
            <w:szCs w:val="15"/>
          </w:rPr>
          <w:t xml:space="preserve"> </w:t>
        </w:r>
        <w:r w:rsidRPr="00906FED">
          <w:rPr>
            <w:rStyle w:val="aa"/>
            <w:rFonts w:hint="eastAsia"/>
            <w:color w:val="F6F8F8"/>
            <w:sz w:val="15"/>
            <w:szCs w:val="15"/>
          </w:rPr>
          <w:t>网</w:t>
        </w:r>
      </w:hyperlink>
    </w:p>
    <w:p w:rsidR="00A507AC" w:rsidRDefault="00191F50">
      <w:pPr>
        <w:pStyle w:val="a5"/>
        <w:ind w:firstLineChars="0" w:firstLine="0"/>
        <w:rPr>
          <w:sz w:val="24"/>
          <w:szCs w:val="32"/>
        </w:rPr>
      </w:pPr>
      <w:bookmarkStart w:id="0" w:name="_GoBack"/>
      <w:bookmarkEnd w:id="0"/>
      <w:r>
        <w:rPr>
          <w:rFonts w:hint="eastAsia"/>
          <w:sz w:val="24"/>
          <w:szCs w:val="32"/>
        </w:rPr>
        <w:t>19</w:t>
      </w:r>
      <w:r>
        <w:rPr>
          <w:rFonts w:hint="eastAsia"/>
          <w:sz w:val="24"/>
          <w:szCs w:val="32"/>
        </w:rPr>
        <w:t>、（</w:t>
      </w:r>
      <w:r>
        <w:rPr>
          <w:rFonts w:hint="eastAsia"/>
          <w:sz w:val="24"/>
          <w:szCs w:val="32"/>
        </w:rPr>
        <w:t>1</w:t>
      </w:r>
      <w:r>
        <w:rPr>
          <w:rFonts w:hint="eastAsia"/>
          <w:sz w:val="24"/>
          <w:szCs w:val="32"/>
        </w:rPr>
        <w:t>）材料中的纠纷采用的是仲裁调解。（</w:t>
      </w:r>
      <w:r>
        <w:rPr>
          <w:rFonts w:hint="eastAsia"/>
          <w:sz w:val="24"/>
          <w:szCs w:val="32"/>
        </w:rPr>
        <w:t>3</w:t>
      </w:r>
      <w:r>
        <w:rPr>
          <w:rFonts w:hint="eastAsia"/>
          <w:sz w:val="24"/>
          <w:szCs w:val="32"/>
        </w:rPr>
        <w:t>分）</w:t>
      </w:r>
    </w:p>
    <w:p w:rsidR="00A507AC" w:rsidRDefault="00191F50">
      <w:pPr>
        <w:ind w:firstLine="480"/>
        <w:rPr>
          <w:sz w:val="24"/>
          <w:szCs w:val="32"/>
        </w:rPr>
      </w:pPr>
      <w:r>
        <w:rPr>
          <w:rFonts w:hint="eastAsia"/>
          <w:sz w:val="24"/>
          <w:szCs w:val="32"/>
        </w:rPr>
        <w:t>平等主体的公民、法人和其他组织之间发生的合同纠纷和其他财产权益纠纷，可以仲裁。当事人采用仲裁方法解决纠纷，应当双方自愿，达成仲裁协议，一方申请仲裁的，仲裁委员会不予受理。（</w:t>
      </w:r>
      <w:r>
        <w:rPr>
          <w:rFonts w:hint="eastAsia"/>
          <w:sz w:val="24"/>
          <w:szCs w:val="32"/>
        </w:rPr>
        <w:t>6</w:t>
      </w:r>
      <w:r>
        <w:rPr>
          <w:rFonts w:hint="eastAsia"/>
          <w:sz w:val="24"/>
          <w:szCs w:val="32"/>
        </w:rPr>
        <w:t>分）</w:t>
      </w:r>
    </w:p>
    <w:p w:rsidR="00A507AC" w:rsidRDefault="00191F50">
      <w:pPr>
        <w:ind w:firstLineChars="100" w:firstLine="240"/>
        <w:rPr>
          <w:sz w:val="24"/>
          <w:szCs w:val="32"/>
        </w:rPr>
      </w:pPr>
      <w:r>
        <w:rPr>
          <w:rFonts w:hint="eastAsia"/>
          <w:sz w:val="24"/>
          <w:szCs w:val="32"/>
        </w:rPr>
        <w:t>（</w:t>
      </w:r>
      <w:r>
        <w:rPr>
          <w:rFonts w:hint="eastAsia"/>
          <w:sz w:val="24"/>
          <w:szCs w:val="32"/>
        </w:rPr>
        <w:t>2</w:t>
      </w:r>
      <w:r>
        <w:rPr>
          <w:rFonts w:hint="eastAsia"/>
          <w:sz w:val="24"/>
          <w:szCs w:val="32"/>
        </w:rPr>
        <w:t>）何某通过法律援助获得赔偿，合法权益得到了维护，维护了社会公平正义，有利于社会稳定。法律援助是一项重要的社会保障制度和公益事业，能使弱者的合法权益得到维护，平等地获得法律服务，充分体现了法律面前人人平等的原则，对保障社会安定有序和公平正义具有重要作用，是国家法治文明进步的重要表现。（</w:t>
      </w:r>
      <w:r>
        <w:rPr>
          <w:rFonts w:hint="eastAsia"/>
          <w:sz w:val="24"/>
          <w:szCs w:val="32"/>
        </w:rPr>
        <w:t>6</w:t>
      </w:r>
      <w:r>
        <w:rPr>
          <w:rFonts w:hint="eastAsia"/>
          <w:sz w:val="24"/>
          <w:szCs w:val="32"/>
        </w:rPr>
        <w:t>分））</w:t>
      </w:r>
    </w:p>
    <w:p w:rsidR="00A507AC" w:rsidRDefault="00191F50">
      <w:pPr>
        <w:rPr>
          <w:sz w:val="24"/>
          <w:szCs w:val="32"/>
        </w:rPr>
      </w:pPr>
      <w:r>
        <w:rPr>
          <w:rFonts w:hint="eastAsia"/>
          <w:sz w:val="24"/>
          <w:szCs w:val="32"/>
        </w:rPr>
        <w:t>20</w:t>
      </w:r>
      <w:r>
        <w:rPr>
          <w:rFonts w:hint="eastAsia"/>
          <w:sz w:val="24"/>
          <w:szCs w:val="32"/>
        </w:rPr>
        <w:t>、（</w:t>
      </w:r>
      <w:r>
        <w:rPr>
          <w:rFonts w:hint="eastAsia"/>
          <w:sz w:val="24"/>
          <w:szCs w:val="32"/>
        </w:rPr>
        <w:t>1</w:t>
      </w:r>
      <w:r>
        <w:rPr>
          <w:rFonts w:hint="eastAsia"/>
          <w:sz w:val="24"/>
          <w:szCs w:val="32"/>
        </w:rPr>
        <w:t>）北京图像技术公司提出的诉求可能是要求对方立即停止侵权并赔偿经济损失及维权的费用。（</w:t>
      </w:r>
      <w:r>
        <w:rPr>
          <w:rFonts w:hint="eastAsia"/>
          <w:sz w:val="24"/>
          <w:szCs w:val="32"/>
        </w:rPr>
        <w:t>4</w:t>
      </w:r>
      <w:r>
        <w:rPr>
          <w:rFonts w:hint="eastAsia"/>
          <w:sz w:val="24"/>
          <w:szCs w:val="32"/>
        </w:rPr>
        <w:t>分）</w:t>
      </w:r>
    </w:p>
    <w:p w:rsidR="00A507AC" w:rsidRDefault="00191F50">
      <w:pPr>
        <w:ind w:firstLineChars="100" w:firstLine="240"/>
        <w:rPr>
          <w:sz w:val="24"/>
          <w:szCs w:val="32"/>
        </w:rPr>
      </w:pPr>
      <w:r>
        <w:rPr>
          <w:rFonts w:hint="eastAsia"/>
          <w:sz w:val="24"/>
          <w:szCs w:val="32"/>
        </w:rPr>
        <w:t>（</w:t>
      </w:r>
      <w:r>
        <w:rPr>
          <w:rFonts w:hint="eastAsia"/>
          <w:sz w:val="24"/>
          <w:szCs w:val="32"/>
        </w:rPr>
        <w:t>2</w:t>
      </w:r>
      <w:r>
        <w:rPr>
          <w:rFonts w:hint="eastAsia"/>
          <w:sz w:val="24"/>
          <w:szCs w:val="32"/>
        </w:rPr>
        <w:t>）</w:t>
      </w: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保护公民的民事权益，就要做到依法进行民事活动，遵循民事活动的基本原则，增强民事责任意识。</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尊重他人的民事权益。</w:t>
      </w:r>
      <w:r>
        <w:rPr>
          <w:rFonts w:hint="eastAsia"/>
          <w:sz w:val="24"/>
          <w:szCs w:val="32"/>
        </w:rPr>
        <w:fldChar w:fldCharType="begin"/>
      </w:r>
      <w:r>
        <w:rPr>
          <w:rFonts w:hint="eastAsia"/>
          <w:sz w:val="24"/>
          <w:szCs w:val="32"/>
        </w:rPr>
        <w:instrText xml:space="preserve"> = 3 \* GB3 \* MERGEFORMAT </w:instrText>
      </w:r>
      <w:r>
        <w:rPr>
          <w:rFonts w:hint="eastAsia"/>
          <w:sz w:val="24"/>
          <w:szCs w:val="32"/>
        </w:rPr>
        <w:fldChar w:fldCharType="separate"/>
      </w:r>
      <w:r>
        <w:t>③</w:t>
      </w:r>
      <w:r>
        <w:rPr>
          <w:rFonts w:hint="eastAsia"/>
          <w:sz w:val="24"/>
          <w:szCs w:val="32"/>
        </w:rPr>
        <w:fldChar w:fldCharType="end"/>
      </w:r>
      <w:r>
        <w:rPr>
          <w:rFonts w:hint="eastAsia"/>
          <w:sz w:val="24"/>
          <w:szCs w:val="32"/>
        </w:rPr>
        <w:t>学会保护自己的民事权益。</w:t>
      </w:r>
      <w:r>
        <w:rPr>
          <w:rFonts w:hint="eastAsia"/>
          <w:sz w:val="24"/>
          <w:szCs w:val="32"/>
        </w:rPr>
        <w:fldChar w:fldCharType="begin"/>
      </w:r>
      <w:r>
        <w:rPr>
          <w:rFonts w:hint="eastAsia"/>
          <w:sz w:val="24"/>
          <w:szCs w:val="32"/>
        </w:rPr>
        <w:instrText xml:space="preserve"> = 4 \* GB3 \* MERGEFORMAT </w:instrText>
      </w:r>
      <w:r>
        <w:rPr>
          <w:rFonts w:hint="eastAsia"/>
          <w:sz w:val="24"/>
          <w:szCs w:val="32"/>
        </w:rPr>
        <w:fldChar w:fldCharType="separate"/>
      </w:r>
      <w:r>
        <w:t>④</w:t>
      </w:r>
      <w:r>
        <w:rPr>
          <w:rFonts w:hint="eastAsia"/>
          <w:sz w:val="24"/>
          <w:szCs w:val="32"/>
        </w:rPr>
        <w:fldChar w:fldCharType="end"/>
      </w:r>
      <w:r>
        <w:rPr>
          <w:rFonts w:hint="eastAsia"/>
          <w:sz w:val="24"/>
          <w:szCs w:val="32"/>
        </w:rPr>
        <w:t>积极主动承担侵权责任。一旦自己侵犯了他人的民事权益，要明确侵权责任，在承担责任面前不推诿，不</w:t>
      </w:r>
      <w:r>
        <w:rPr>
          <w:rFonts w:hint="eastAsia"/>
          <w:sz w:val="24"/>
          <w:szCs w:val="32"/>
        </w:rPr>
        <w:lastRenderedPageBreak/>
        <w:t>逃避；积极主动与对方真诚沟通，协商调解，赔偿损失，承担起自己应付的侵权责任。（</w:t>
      </w:r>
      <w:r>
        <w:rPr>
          <w:rFonts w:hint="eastAsia"/>
          <w:sz w:val="24"/>
          <w:szCs w:val="32"/>
        </w:rPr>
        <w:t>8</w:t>
      </w:r>
      <w:r>
        <w:rPr>
          <w:rFonts w:hint="eastAsia"/>
          <w:sz w:val="24"/>
          <w:szCs w:val="32"/>
        </w:rPr>
        <w:t>分）</w:t>
      </w:r>
    </w:p>
    <w:p w:rsidR="00A507AC" w:rsidRDefault="00191F50">
      <w:pPr>
        <w:rPr>
          <w:sz w:val="24"/>
          <w:szCs w:val="32"/>
        </w:rPr>
      </w:pPr>
      <w:r>
        <w:rPr>
          <w:rFonts w:hint="eastAsia"/>
          <w:sz w:val="24"/>
          <w:szCs w:val="32"/>
        </w:rPr>
        <w:t>21</w:t>
      </w:r>
      <w:r>
        <w:rPr>
          <w:rFonts w:hint="eastAsia"/>
          <w:sz w:val="24"/>
          <w:szCs w:val="32"/>
        </w:rPr>
        <w:t>、（</w:t>
      </w:r>
      <w:r>
        <w:rPr>
          <w:rFonts w:hint="eastAsia"/>
          <w:sz w:val="24"/>
          <w:szCs w:val="32"/>
        </w:rPr>
        <w:t>1</w:t>
      </w:r>
      <w:r>
        <w:rPr>
          <w:rFonts w:hint="eastAsia"/>
          <w:sz w:val="24"/>
          <w:szCs w:val="32"/>
        </w:rPr>
        <w:t>）尊重合同就是尊重当事人之间的法律，因为：</w:t>
      </w:r>
      <w:r>
        <w:rPr>
          <w:rFonts w:hint="eastAsia"/>
          <w:sz w:val="24"/>
          <w:szCs w:val="32"/>
        </w:rPr>
        <w:fldChar w:fldCharType="begin"/>
      </w:r>
      <w:r>
        <w:rPr>
          <w:rFonts w:hint="eastAsia"/>
          <w:sz w:val="24"/>
          <w:szCs w:val="32"/>
        </w:rPr>
        <w:instrText xml:space="preserve"> = 1 \* GB3 \* MERGEFORMAT </w:instrText>
      </w:r>
      <w:r>
        <w:rPr>
          <w:rFonts w:hint="eastAsia"/>
          <w:sz w:val="24"/>
          <w:szCs w:val="32"/>
        </w:rPr>
        <w:fldChar w:fldCharType="separate"/>
      </w:r>
      <w:r>
        <w:t>①</w:t>
      </w:r>
      <w:r>
        <w:rPr>
          <w:rFonts w:hint="eastAsia"/>
          <w:sz w:val="24"/>
          <w:szCs w:val="32"/>
        </w:rPr>
        <w:fldChar w:fldCharType="end"/>
      </w:r>
      <w:r>
        <w:rPr>
          <w:rFonts w:hint="eastAsia"/>
          <w:sz w:val="24"/>
          <w:szCs w:val="32"/>
        </w:rPr>
        <w:t>合同确认当事人的权利和义务，保障当事人的合法权益，督促当事人履行义务，能有效地预防和减少纠纷。</w:t>
      </w:r>
      <w:r>
        <w:rPr>
          <w:rFonts w:hint="eastAsia"/>
          <w:sz w:val="24"/>
          <w:szCs w:val="32"/>
        </w:rPr>
        <w:fldChar w:fldCharType="begin"/>
      </w:r>
      <w:r>
        <w:rPr>
          <w:rFonts w:hint="eastAsia"/>
          <w:sz w:val="24"/>
          <w:szCs w:val="32"/>
        </w:rPr>
        <w:instrText xml:space="preserve"> = 2 \* GB3 \* MERGEFORMAT </w:instrText>
      </w:r>
      <w:r>
        <w:rPr>
          <w:rFonts w:hint="eastAsia"/>
          <w:sz w:val="24"/>
          <w:szCs w:val="32"/>
        </w:rPr>
        <w:fldChar w:fldCharType="separate"/>
      </w:r>
      <w:r>
        <w:t>②</w:t>
      </w:r>
      <w:r>
        <w:rPr>
          <w:rFonts w:hint="eastAsia"/>
          <w:sz w:val="24"/>
          <w:szCs w:val="32"/>
        </w:rPr>
        <w:fldChar w:fldCharType="end"/>
      </w:r>
      <w:r>
        <w:rPr>
          <w:rFonts w:hint="eastAsia"/>
          <w:sz w:val="24"/>
          <w:szCs w:val="32"/>
        </w:rPr>
        <w:t>履行合同过程中出现争议或纠纷，合同便是解决争议、处理纠纷的重要依据。</w:t>
      </w:r>
      <w:r>
        <w:rPr>
          <w:rFonts w:ascii="宋体" w:hAnsi="宋体" w:hint="eastAsia"/>
          <w:sz w:val="24"/>
          <w:szCs w:val="32"/>
        </w:rPr>
        <w:t>③</w:t>
      </w:r>
      <w:r>
        <w:rPr>
          <w:rFonts w:hint="eastAsia"/>
          <w:sz w:val="24"/>
          <w:szCs w:val="32"/>
        </w:rPr>
        <w:t>在现代社会，大家都遵守合同约定，就可以促进市场经济的健康有序发展。（</w:t>
      </w:r>
      <w:r>
        <w:rPr>
          <w:rFonts w:hint="eastAsia"/>
          <w:sz w:val="24"/>
          <w:szCs w:val="32"/>
        </w:rPr>
        <w:t>8</w:t>
      </w:r>
      <w:r>
        <w:rPr>
          <w:rFonts w:hint="eastAsia"/>
          <w:sz w:val="24"/>
          <w:szCs w:val="32"/>
        </w:rPr>
        <w:t>分）</w:t>
      </w:r>
    </w:p>
    <w:p w:rsidR="00A507AC" w:rsidRDefault="00191F50">
      <w:pPr>
        <w:ind w:firstLineChars="150" w:firstLine="360"/>
        <w:rPr>
          <w:sz w:val="24"/>
          <w:szCs w:val="32"/>
        </w:rPr>
      </w:pPr>
      <w:r>
        <w:rPr>
          <w:rFonts w:hint="eastAsia"/>
          <w:sz w:val="24"/>
          <w:szCs w:val="32"/>
        </w:rPr>
        <w:t>（</w:t>
      </w:r>
      <w:r>
        <w:rPr>
          <w:rFonts w:hint="eastAsia"/>
          <w:sz w:val="24"/>
          <w:szCs w:val="32"/>
        </w:rPr>
        <w:t>2</w:t>
      </w:r>
      <w:r>
        <w:rPr>
          <w:rFonts w:hint="eastAsia"/>
          <w:sz w:val="24"/>
          <w:szCs w:val="32"/>
        </w:rPr>
        <w:t>）合同是当事人之间的法律。慎重订立合同，诚信履行合同，是我们参与经济社会生活时应该做到的，是具备法律意识和契约精神的表现。在现代社会，倡导契约精神对法治国家的建设和社会主义市场经济的健康运转有着积极的作用。重信用、守合同就是在践行契约精神。（</w:t>
      </w:r>
      <w:r>
        <w:rPr>
          <w:rFonts w:hint="eastAsia"/>
          <w:sz w:val="24"/>
          <w:szCs w:val="32"/>
        </w:rPr>
        <w:t>9</w:t>
      </w:r>
      <w:r>
        <w:rPr>
          <w:rFonts w:hint="eastAsia"/>
          <w:sz w:val="24"/>
          <w:szCs w:val="32"/>
        </w:rPr>
        <w:t>分）</w:t>
      </w:r>
    </w:p>
    <w:p w:rsidR="00A507AC" w:rsidRDefault="00A507AC"/>
    <w:p w:rsidR="00A507AC" w:rsidRDefault="00A507AC">
      <w:pPr>
        <w:spacing w:line="360" w:lineRule="auto"/>
      </w:pPr>
    </w:p>
    <w:p w:rsidR="00191F50" w:rsidRDefault="00191F50">
      <w:r w:rsidRPr="004F0720">
        <w:rPr>
          <w:color w:val="FFFFFF"/>
        </w:rPr>
        <w:t>X</w:t>
      </w:r>
      <w:r w:rsidRPr="004F0720">
        <w:rPr>
          <w:rFonts w:hint="eastAsia"/>
          <w:color w:val="FFFFFF"/>
        </w:rPr>
        <w:t>|</w:t>
      </w:r>
      <w:r w:rsidRPr="004F0720">
        <w:rPr>
          <w:color w:val="FFFFFF"/>
        </w:rPr>
        <w:t>k</w:t>
      </w:r>
      <w:r w:rsidRPr="004F0720">
        <w:rPr>
          <w:rFonts w:hint="eastAsia"/>
          <w:color w:val="FFFFFF"/>
        </w:rPr>
        <w:t xml:space="preserve"> </w:t>
      </w:r>
      <w:r>
        <w:rPr>
          <w:rFonts w:hint="eastAsia"/>
          <w:color w:val="FFFFFF"/>
        </w:rPr>
        <w:t xml:space="preserve"> </w:t>
      </w:r>
      <w:r w:rsidRPr="004F0720">
        <w:rPr>
          <w:rFonts w:hint="eastAsia"/>
          <w:color w:val="FFFFFF"/>
        </w:rPr>
        <w:t>|B|</w:t>
      </w:r>
      <w:r>
        <w:rPr>
          <w:rFonts w:hint="eastAsia"/>
          <w:color w:val="FFFFFF"/>
        </w:rPr>
        <w:t xml:space="preserve"> </w:t>
      </w:r>
      <w:r w:rsidRPr="004F0720">
        <w:rPr>
          <w:rFonts w:hint="eastAsia"/>
          <w:color w:val="FFFFFF"/>
        </w:rPr>
        <w:t xml:space="preserve"> </w:t>
      </w:r>
      <w:r w:rsidRPr="004F0720">
        <w:rPr>
          <w:color w:val="FFFFFF"/>
        </w:rPr>
        <w:t>1</w:t>
      </w:r>
      <w:r w:rsidRPr="004F0720">
        <w:rPr>
          <w:rFonts w:hint="eastAsia"/>
          <w:color w:val="FFFFFF"/>
        </w:rPr>
        <w:t xml:space="preserve"> </w:t>
      </w:r>
      <w:r w:rsidRPr="004F0720">
        <w:rPr>
          <w:color w:val="FFFFFF"/>
        </w:rPr>
        <w:t>.</w:t>
      </w:r>
      <w:r w:rsidRPr="004F0720">
        <w:rPr>
          <w:rFonts w:hint="eastAsia"/>
          <w:color w:val="FFFFFF"/>
        </w:rPr>
        <w:t xml:space="preserve"> </w:t>
      </w:r>
      <w:r w:rsidRPr="004F0720">
        <w:rPr>
          <w:color w:val="FFFFFF"/>
        </w:rPr>
        <w:t>c</w:t>
      </w:r>
      <w:r w:rsidRPr="004F0720">
        <w:rPr>
          <w:rFonts w:hint="eastAsia"/>
          <w:color w:val="FFFFFF"/>
        </w:rPr>
        <w:t>|O |</w:t>
      </w:r>
      <w:r w:rsidRPr="004F0720">
        <w:rPr>
          <w:color w:val="FFFFFF"/>
        </w:rPr>
        <w:t>m</w:t>
      </w:r>
      <w:r>
        <w:rPr>
          <w:color w:val="FFFFFF"/>
        </w:rPr>
        <w:t xml:space="preserve"> </w:t>
      </w:r>
    </w:p>
    <w:p w:rsidR="00191F50" w:rsidRDefault="00191F50">
      <w:pPr>
        <w:spacing w:line="360" w:lineRule="auto"/>
      </w:pPr>
    </w:p>
    <w:sectPr w:rsidR="00191F50">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F50" w:rsidRDefault="00191F50" w:rsidP="00191F50">
      <w:r>
        <w:separator/>
      </w:r>
    </w:p>
  </w:endnote>
  <w:endnote w:type="continuationSeparator" w:id="0">
    <w:p w:rsidR="00191F50" w:rsidRDefault="00191F50" w:rsidP="0019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Microsoft Sans Seri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Default="00191F50">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Pr="00191F50" w:rsidRDefault="00191F50" w:rsidP="00191F50">
    <w:pPr>
      <w:pStyle w:val="a8"/>
      <w:jc w:val="center"/>
      <w:rPr>
        <w:rFonts w:ascii="MS Sans Serif" w:hAnsi="MS Sans Serif" w:hint="eastAsia"/>
        <w:sz w:val="16"/>
      </w:rPr>
    </w:pPr>
    <w:r w:rsidRPr="00191F50">
      <w:rPr>
        <w:rFonts w:ascii="MS Sans Serif" w:hAnsi="MS Sans Serif" w:hint="eastAsia"/>
        <w:sz w:val="16"/>
      </w:rPr>
      <w:t>新课标第一网系列资料</w:t>
    </w:r>
    <w:r w:rsidRPr="00191F50">
      <w:rPr>
        <w:rFonts w:ascii="MS Sans Serif" w:hAnsi="MS Sans Serif" w:hint="eastAsia"/>
        <w:sz w:val="16"/>
      </w:rPr>
      <w:t xml:space="preserve">                      www.xkb1.com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Default="00191F5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F50" w:rsidRDefault="00191F50" w:rsidP="00191F50">
      <w:r>
        <w:separator/>
      </w:r>
    </w:p>
  </w:footnote>
  <w:footnote w:type="continuationSeparator" w:id="0">
    <w:p w:rsidR="00191F50" w:rsidRDefault="00191F50" w:rsidP="0019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Default="00191F5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Pr="00191F50" w:rsidRDefault="00D73262" w:rsidP="00191F50">
    <w:pPr>
      <w:pStyle w:val="a6"/>
      <w:rPr>
        <w:rFonts w:ascii="MS Sans Serif" w:hAnsi="MS Sans Serif" w:hint="eastAsia"/>
        <w:b/>
        <w:sz w:val="27"/>
      </w:rPr>
    </w:pPr>
    <w:r>
      <w:rPr>
        <w:rFonts w:ascii="MS Sans Serif" w:hAnsi="MS Sans Serif" w:hint="eastAsia"/>
        <w:b/>
        <w:noProof/>
        <w:sz w:val="27"/>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501.75pt;height:42.35pt;rotation:315;z-index:251658240;mso-position-horizontal:center;mso-position-horizontal-relative:margin;mso-position-vertical:center;mso-position-vertical-relative:margin" fillcolor="#cfcfcf" stroked="f">
          <v:fill opacity=".5"/>
          <v:stroke r:id="rId1" o:title=""/>
          <v:shadow color="#868686"/>
          <v:textpath style="font-family:&quot;MS Sans Serif&quot;;font-size:1pt;v-text-kern:t" trim="t" fitpath="t" string="新课标第一网   www.xkb1.com"/>
          <o:lock v:ext="edit" aspectratio="t"/>
          <w10:wrap side="largest" anchorx="margin" anchory="margin"/>
        </v:shape>
      </w:pict>
    </w:r>
    <w:r w:rsidR="00191F50" w:rsidRPr="00191F50">
      <w:rPr>
        <w:rFonts w:ascii="MS Sans Serif" w:hAnsi="MS Sans Serif" w:hint="eastAsia"/>
        <w:b/>
        <w:sz w:val="27"/>
      </w:rPr>
      <w:t xml:space="preserve">www.xkb1.com              </w:t>
    </w:r>
    <w:r w:rsidR="00191F50" w:rsidRPr="00191F50">
      <w:rPr>
        <w:rFonts w:ascii="MS Sans Serif" w:hAnsi="MS Sans Serif" w:hint="eastAsia"/>
        <w:b/>
        <w:sz w:val="27"/>
      </w:rPr>
      <w:t>新课标第一网不用注册，免费下载！</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F50" w:rsidRDefault="00191F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30DA6"/>
    <w:multiLevelType w:val="singleLevel"/>
    <w:tmpl w:val="93B30DA6"/>
    <w:lvl w:ilvl="0">
      <w:start w:val="1"/>
      <w:numFmt w:val="upperLetter"/>
      <w:suff w:val="space"/>
      <w:lvlText w:val="%1."/>
      <w:lvlJc w:val="left"/>
    </w:lvl>
  </w:abstractNum>
  <w:abstractNum w:abstractNumId="1" w15:restartNumberingAfterBreak="0">
    <w:nsid w:val="AA2B1037"/>
    <w:multiLevelType w:val="singleLevel"/>
    <w:tmpl w:val="AA2B1037"/>
    <w:lvl w:ilvl="0">
      <w:start w:val="1"/>
      <w:numFmt w:val="upperLetter"/>
      <w:lvlText w:val="%1."/>
      <w:lvlJc w:val="left"/>
      <w:pPr>
        <w:tabs>
          <w:tab w:val="left" w:pos="312"/>
        </w:tabs>
      </w:pPr>
    </w:lvl>
  </w:abstractNum>
  <w:abstractNum w:abstractNumId="2" w15:restartNumberingAfterBreak="0">
    <w:nsid w:val="B14B450C"/>
    <w:multiLevelType w:val="singleLevel"/>
    <w:tmpl w:val="B14B450C"/>
    <w:lvl w:ilvl="0">
      <w:start w:val="1"/>
      <w:numFmt w:val="upperLetter"/>
      <w:lvlText w:val="%1."/>
      <w:lvlJc w:val="left"/>
      <w:pPr>
        <w:tabs>
          <w:tab w:val="left" w:pos="312"/>
        </w:tabs>
      </w:pPr>
    </w:lvl>
  </w:abstractNum>
  <w:abstractNum w:abstractNumId="3" w15:restartNumberingAfterBreak="0">
    <w:nsid w:val="C502C861"/>
    <w:multiLevelType w:val="singleLevel"/>
    <w:tmpl w:val="C502C861"/>
    <w:lvl w:ilvl="0">
      <w:start w:val="1"/>
      <w:numFmt w:val="upperLetter"/>
      <w:lvlText w:val="%1."/>
      <w:lvlJc w:val="left"/>
      <w:pPr>
        <w:tabs>
          <w:tab w:val="left" w:pos="312"/>
        </w:tabs>
      </w:pPr>
    </w:lvl>
  </w:abstractNum>
  <w:abstractNum w:abstractNumId="4" w15:restartNumberingAfterBreak="0">
    <w:nsid w:val="D33E6913"/>
    <w:multiLevelType w:val="singleLevel"/>
    <w:tmpl w:val="D33E6913"/>
    <w:lvl w:ilvl="0">
      <w:start w:val="1"/>
      <w:numFmt w:val="upperLetter"/>
      <w:suff w:val="space"/>
      <w:lvlText w:val="%1."/>
      <w:lvlJc w:val="left"/>
    </w:lvl>
  </w:abstractNum>
  <w:abstractNum w:abstractNumId="5" w15:restartNumberingAfterBreak="0">
    <w:nsid w:val="D65EB523"/>
    <w:multiLevelType w:val="singleLevel"/>
    <w:tmpl w:val="D65EB523"/>
    <w:lvl w:ilvl="0">
      <w:start w:val="1"/>
      <w:numFmt w:val="upperLetter"/>
      <w:suff w:val="space"/>
      <w:lvlText w:val="%1."/>
      <w:lvlJc w:val="left"/>
    </w:lvl>
  </w:abstractNum>
  <w:abstractNum w:abstractNumId="6" w15:restartNumberingAfterBreak="0">
    <w:nsid w:val="DB7A5AD2"/>
    <w:multiLevelType w:val="singleLevel"/>
    <w:tmpl w:val="DB7A5AD2"/>
    <w:lvl w:ilvl="0">
      <w:start w:val="1"/>
      <w:numFmt w:val="upperLetter"/>
      <w:lvlText w:val="%1."/>
      <w:lvlJc w:val="left"/>
      <w:pPr>
        <w:tabs>
          <w:tab w:val="left" w:pos="312"/>
        </w:tabs>
      </w:pPr>
    </w:lvl>
  </w:abstractNum>
  <w:abstractNum w:abstractNumId="7" w15:restartNumberingAfterBreak="0">
    <w:nsid w:val="EFB884B2"/>
    <w:multiLevelType w:val="singleLevel"/>
    <w:tmpl w:val="EFB884B2"/>
    <w:lvl w:ilvl="0">
      <w:start w:val="2"/>
      <w:numFmt w:val="chineseCounting"/>
      <w:suff w:val="nothing"/>
      <w:lvlText w:val="%1、"/>
      <w:lvlJc w:val="left"/>
      <w:rPr>
        <w:rFonts w:hint="eastAsia"/>
      </w:rPr>
    </w:lvl>
  </w:abstractNum>
  <w:abstractNum w:abstractNumId="8" w15:restartNumberingAfterBreak="0">
    <w:nsid w:val="00114E4F"/>
    <w:multiLevelType w:val="singleLevel"/>
    <w:tmpl w:val="00114E4F"/>
    <w:lvl w:ilvl="0">
      <w:start w:val="1"/>
      <w:numFmt w:val="upperLetter"/>
      <w:lvlText w:val="%1."/>
      <w:lvlJc w:val="left"/>
      <w:pPr>
        <w:tabs>
          <w:tab w:val="left" w:pos="312"/>
        </w:tabs>
      </w:pPr>
    </w:lvl>
  </w:abstractNum>
  <w:abstractNum w:abstractNumId="9" w15:restartNumberingAfterBreak="0">
    <w:nsid w:val="0EBF99AD"/>
    <w:multiLevelType w:val="singleLevel"/>
    <w:tmpl w:val="0EBF99AD"/>
    <w:lvl w:ilvl="0">
      <w:start w:val="1"/>
      <w:numFmt w:val="upperLetter"/>
      <w:lvlText w:val="%1."/>
      <w:lvlJc w:val="left"/>
      <w:pPr>
        <w:tabs>
          <w:tab w:val="left" w:pos="312"/>
        </w:tabs>
      </w:pPr>
    </w:lvl>
  </w:abstractNum>
  <w:abstractNum w:abstractNumId="10" w15:restartNumberingAfterBreak="0">
    <w:nsid w:val="24354661"/>
    <w:multiLevelType w:val="multilevel"/>
    <w:tmpl w:val="24354661"/>
    <w:lvl w:ilvl="0">
      <w:start w:val="17"/>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5F8660"/>
    <w:multiLevelType w:val="singleLevel"/>
    <w:tmpl w:val="295F8660"/>
    <w:lvl w:ilvl="0">
      <w:start w:val="1"/>
      <w:numFmt w:val="upperLetter"/>
      <w:lvlText w:val="%1."/>
      <w:lvlJc w:val="left"/>
      <w:pPr>
        <w:tabs>
          <w:tab w:val="left" w:pos="312"/>
        </w:tabs>
      </w:pPr>
    </w:lvl>
  </w:abstractNum>
  <w:abstractNum w:abstractNumId="12" w15:restartNumberingAfterBreak="0">
    <w:nsid w:val="369FF091"/>
    <w:multiLevelType w:val="singleLevel"/>
    <w:tmpl w:val="369FF091"/>
    <w:lvl w:ilvl="0">
      <w:start w:val="1"/>
      <w:numFmt w:val="upperLetter"/>
      <w:lvlText w:val="%1."/>
      <w:lvlJc w:val="left"/>
      <w:pPr>
        <w:tabs>
          <w:tab w:val="left" w:pos="312"/>
        </w:tabs>
      </w:pPr>
    </w:lvl>
  </w:abstractNum>
  <w:abstractNum w:abstractNumId="13" w15:restartNumberingAfterBreak="0">
    <w:nsid w:val="372F2AFB"/>
    <w:multiLevelType w:val="singleLevel"/>
    <w:tmpl w:val="372F2AFB"/>
    <w:lvl w:ilvl="0">
      <w:start w:val="1"/>
      <w:numFmt w:val="upperLetter"/>
      <w:lvlText w:val="%1."/>
      <w:lvlJc w:val="left"/>
      <w:pPr>
        <w:tabs>
          <w:tab w:val="left" w:pos="312"/>
        </w:tabs>
      </w:pPr>
    </w:lvl>
  </w:abstractNum>
  <w:abstractNum w:abstractNumId="14" w15:restartNumberingAfterBreak="0">
    <w:nsid w:val="39FA0C09"/>
    <w:multiLevelType w:val="singleLevel"/>
    <w:tmpl w:val="39FA0C09"/>
    <w:lvl w:ilvl="0">
      <w:start w:val="1"/>
      <w:numFmt w:val="upperLetter"/>
      <w:lvlText w:val="%1."/>
      <w:lvlJc w:val="left"/>
      <w:pPr>
        <w:tabs>
          <w:tab w:val="left" w:pos="312"/>
        </w:tabs>
      </w:pPr>
    </w:lvl>
  </w:abstractNum>
  <w:abstractNum w:abstractNumId="15" w15:restartNumberingAfterBreak="0">
    <w:nsid w:val="3D552201"/>
    <w:multiLevelType w:val="multilevel"/>
    <w:tmpl w:val="3D552201"/>
    <w:lvl w:ilvl="0">
      <w:start w:val="11"/>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1BAAC6"/>
    <w:multiLevelType w:val="singleLevel"/>
    <w:tmpl w:val="451BAAC6"/>
    <w:lvl w:ilvl="0">
      <w:start w:val="1"/>
      <w:numFmt w:val="decimal"/>
      <w:suff w:val="nothing"/>
      <w:lvlText w:val="（%1）"/>
      <w:lvlJc w:val="left"/>
    </w:lvl>
  </w:abstractNum>
  <w:abstractNum w:abstractNumId="17" w15:restartNumberingAfterBreak="0">
    <w:nsid w:val="53F1B629"/>
    <w:multiLevelType w:val="singleLevel"/>
    <w:tmpl w:val="53F1B629"/>
    <w:lvl w:ilvl="0">
      <w:start w:val="1"/>
      <w:numFmt w:val="upperLetter"/>
      <w:lvlText w:val="%1."/>
      <w:lvlJc w:val="left"/>
      <w:pPr>
        <w:tabs>
          <w:tab w:val="left" w:pos="312"/>
        </w:tabs>
      </w:pPr>
    </w:lvl>
  </w:abstractNum>
  <w:abstractNum w:abstractNumId="18" w15:restartNumberingAfterBreak="0">
    <w:nsid w:val="60A6C4A0"/>
    <w:multiLevelType w:val="singleLevel"/>
    <w:tmpl w:val="60A6C4A0"/>
    <w:lvl w:ilvl="0">
      <w:start w:val="1"/>
      <w:numFmt w:val="decimal"/>
      <w:suff w:val="nothing"/>
      <w:lvlText w:val="（%1）"/>
      <w:lvlJc w:val="left"/>
    </w:lvl>
  </w:abstractNum>
  <w:abstractNum w:abstractNumId="19" w15:restartNumberingAfterBreak="0">
    <w:nsid w:val="647D5864"/>
    <w:multiLevelType w:val="multilevel"/>
    <w:tmpl w:val="647D58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3C089C"/>
    <w:multiLevelType w:val="singleLevel"/>
    <w:tmpl w:val="653C089C"/>
    <w:lvl w:ilvl="0">
      <w:start w:val="1"/>
      <w:numFmt w:val="upperLetter"/>
      <w:suff w:val="space"/>
      <w:lvlText w:val="%1."/>
      <w:lvlJc w:val="left"/>
    </w:lvl>
  </w:abstractNum>
  <w:num w:numId="1">
    <w:abstractNumId w:val="3"/>
  </w:num>
  <w:num w:numId="2">
    <w:abstractNumId w:val="19"/>
  </w:num>
  <w:num w:numId="3">
    <w:abstractNumId w:val="20"/>
  </w:num>
  <w:num w:numId="4">
    <w:abstractNumId w:val="2"/>
  </w:num>
  <w:num w:numId="5">
    <w:abstractNumId w:val="11"/>
  </w:num>
  <w:num w:numId="6">
    <w:abstractNumId w:val="4"/>
  </w:num>
  <w:num w:numId="7">
    <w:abstractNumId w:val="5"/>
  </w:num>
  <w:num w:numId="8">
    <w:abstractNumId w:val="1"/>
  </w:num>
  <w:num w:numId="9">
    <w:abstractNumId w:val="13"/>
  </w:num>
  <w:num w:numId="10">
    <w:abstractNumId w:val="6"/>
  </w:num>
  <w:num w:numId="11">
    <w:abstractNumId w:val="0"/>
  </w:num>
  <w:num w:numId="12">
    <w:abstractNumId w:val="8"/>
  </w:num>
  <w:num w:numId="13">
    <w:abstractNumId w:val="9"/>
  </w:num>
  <w:num w:numId="14">
    <w:abstractNumId w:val="12"/>
  </w:num>
  <w:num w:numId="15">
    <w:abstractNumId w:val="10"/>
  </w:num>
  <w:num w:numId="16">
    <w:abstractNumId w:val="17"/>
  </w:num>
  <w:num w:numId="17">
    <w:abstractNumId w:val="14"/>
  </w:num>
  <w:num w:numId="18">
    <w:abstractNumId w:val="7"/>
  </w:num>
  <w:num w:numId="19">
    <w:abstractNumId w:val="18"/>
  </w:num>
  <w:num w:numId="20">
    <w:abstractNumId w:val="1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F78DD"/>
    <w:rsid w:val="00002397"/>
    <w:rsid w:val="00015152"/>
    <w:rsid w:val="000459B9"/>
    <w:rsid w:val="00120D8C"/>
    <w:rsid w:val="00124028"/>
    <w:rsid w:val="00155B08"/>
    <w:rsid w:val="0017101E"/>
    <w:rsid w:val="00173287"/>
    <w:rsid w:val="001910F7"/>
    <w:rsid w:val="00191F50"/>
    <w:rsid w:val="001C5982"/>
    <w:rsid w:val="00232368"/>
    <w:rsid w:val="00263011"/>
    <w:rsid w:val="002C2488"/>
    <w:rsid w:val="003641F3"/>
    <w:rsid w:val="003A60E0"/>
    <w:rsid w:val="003E481D"/>
    <w:rsid w:val="003F35AB"/>
    <w:rsid w:val="004D77C4"/>
    <w:rsid w:val="004E19CF"/>
    <w:rsid w:val="00595B2F"/>
    <w:rsid w:val="005A52B9"/>
    <w:rsid w:val="007708CB"/>
    <w:rsid w:val="007B20F3"/>
    <w:rsid w:val="00811243"/>
    <w:rsid w:val="008957B8"/>
    <w:rsid w:val="008B3610"/>
    <w:rsid w:val="008B5002"/>
    <w:rsid w:val="008F7BC6"/>
    <w:rsid w:val="00985688"/>
    <w:rsid w:val="009C7009"/>
    <w:rsid w:val="009D04EC"/>
    <w:rsid w:val="00A14F94"/>
    <w:rsid w:val="00A507AC"/>
    <w:rsid w:val="00AD5585"/>
    <w:rsid w:val="00AE00FD"/>
    <w:rsid w:val="00B543E0"/>
    <w:rsid w:val="00C7352E"/>
    <w:rsid w:val="00C73631"/>
    <w:rsid w:val="00CC0C64"/>
    <w:rsid w:val="00CC15C7"/>
    <w:rsid w:val="00D1026E"/>
    <w:rsid w:val="00D23307"/>
    <w:rsid w:val="00D25936"/>
    <w:rsid w:val="00D73262"/>
    <w:rsid w:val="00D74E8B"/>
    <w:rsid w:val="00DC3529"/>
    <w:rsid w:val="00E603AE"/>
    <w:rsid w:val="00EC185A"/>
    <w:rsid w:val="00EF78DD"/>
    <w:rsid w:val="00F11574"/>
    <w:rsid w:val="599E0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14:docId w14:val="4E53AAED"/>
  <w15:docId w15:val="{6C75B6F8-DB83-423D-9B5A-EFEABB9A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header"/>
    <w:basedOn w:val="a"/>
    <w:link w:val="a7"/>
    <w:uiPriority w:val="99"/>
    <w:unhideWhenUsed/>
    <w:rsid w:val="00191F50"/>
    <w:pPr>
      <w:tabs>
        <w:tab w:val="center" w:pos="4153"/>
        <w:tab w:val="right" w:pos="8306"/>
      </w:tabs>
      <w:snapToGrid w:val="0"/>
      <w:jc w:val="center"/>
    </w:pPr>
    <w:rPr>
      <w:sz w:val="18"/>
      <w:szCs w:val="18"/>
    </w:rPr>
  </w:style>
  <w:style w:type="character" w:customStyle="1" w:styleId="a7">
    <w:name w:val="页眉 字符"/>
    <w:basedOn w:val="a0"/>
    <w:link w:val="a6"/>
    <w:uiPriority w:val="99"/>
    <w:rsid w:val="00191F50"/>
    <w:rPr>
      <w:rFonts w:ascii="Calibri" w:eastAsia="宋体" w:hAnsi="Calibri" w:cs="Times New Roman"/>
      <w:kern w:val="2"/>
      <w:sz w:val="18"/>
      <w:szCs w:val="18"/>
    </w:rPr>
  </w:style>
  <w:style w:type="paragraph" w:styleId="a8">
    <w:name w:val="footer"/>
    <w:basedOn w:val="a"/>
    <w:link w:val="a9"/>
    <w:uiPriority w:val="99"/>
    <w:unhideWhenUsed/>
    <w:rsid w:val="00191F50"/>
    <w:pPr>
      <w:tabs>
        <w:tab w:val="center" w:pos="4153"/>
        <w:tab w:val="right" w:pos="8306"/>
      </w:tabs>
      <w:snapToGrid w:val="0"/>
      <w:jc w:val="left"/>
    </w:pPr>
    <w:rPr>
      <w:sz w:val="18"/>
      <w:szCs w:val="18"/>
    </w:rPr>
  </w:style>
  <w:style w:type="character" w:customStyle="1" w:styleId="a9">
    <w:name w:val="页脚 字符"/>
    <w:basedOn w:val="a0"/>
    <w:link w:val="a8"/>
    <w:uiPriority w:val="99"/>
    <w:rsid w:val="00191F50"/>
    <w:rPr>
      <w:rFonts w:ascii="Calibri" w:eastAsia="宋体" w:hAnsi="Calibri" w:cs="Times New Roman"/>
      <w:kern w:val="2"/>
      <w:sz w:val="18"/>
      <w:szCs w:val="18"/>
    </w:rPr>
  </w:style>
  <w:style w:type="character" w:styleId="aa">
    <w:name w:val="Hyperlink"/>
    <w:basedOn w:val="a0"/>
    <w:rsid w:val="00D73262"/>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xkb1.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7389A0-B9D1-4A12-9B6C-A168C074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888</Words>
  <Characters>5065</Characters>
  <Application>Microsoft Office Word</Application>
  <DocSecurity>0</DocSecurity>
  <Lines>42</Lines>
  <Paragraphs>11</Paragraphs>
  <ScaleCrop>false</ScaleCrop>
  <Manager>www.xkb1.com</Manager>
  <Company>新课标第一网</Company>
  <LinksUpToDate>false</LinksUpToDate>
  <CharactersWithSpaces>5942</CharactersWithSpaces>
  <SharedDoc>false</SharedDoc>
  <HyperlinkBase>www.xkb1.com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ccc ccc</cp:lastModifiedBy>
  <cp:revision>43</cp:revision>
  <dcterms:created xsi:type="dcterms:W3CDTF">2018-11-22T11:32:00Z</dcterms:created>
  <dcterms:modified xsi:type="dcterms:W3CDTF">2018-12-24T08:24:00Z</dcterms:modified>
  <cp:category>www.xkb1.com</cp:category>
</cp:coreProperties>
</file>