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62ABE" w:rsidRDefault="002407C8">
      <w:pPr>
        <w:jc w:val="center"/>
        <w:rPr>
          <w:sz w:val="32"/>
          <w:szCs w:val="40"/>
        </w:rPr>
      </w:pPr>
      <w:r>
        <w:rPr>
          <w:sz w:val="32"/>
          <w:szCs w:val="4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alt="www.xkb1.com              新课标第一网不用注册，免费下载！" style="position:absolute;left:0;text-align:left;margin-left:937pt;margin-top:943pt;width:33pt;height:34pt;z-index:251658240;mso-position-horizontal-relative:page;mso-position-vertical-relative:page;mso-width-relative:page;mso-height-relative:page">
            <v:imagedata r:id="rId8" o:title=""/>
            <w10:wrap anchorx="page" anchory="page"/>
          </v:shape>
        </w:pict>
      </w:r>
      <w:r>
        <w:rPr>
          <w:rFonts w:hint="eastAsia"/>
          <w:sz w:val="32"/>
          <w:szCs w:val="40"/>
        </w:rPr>
        <w:t>5.1</w:t>
      </w:r>
      <w:r>
        <w:rPr>
          <w:rFonts w:hint="eastAsia"/>
          <w:sz w:val="32"/>
          <w:szCs w:val="40"/>
        </w:rPr>
        <w:t xml:space="preserve"> </w:t>
      </w:r>
      <w:r>
        <w:rPr>
          <w:rFonts w:hint="eastAsia"/>
          <w:sz w:val="32"/>
          <w:szCs w:val="40"/>
        </w:rPr>
        <w:t>走向世界大舞台</w:t>
      </w:r>
    </w:p>
    <w:p w:rsidR="00362ABE" w:rsidRDefault="002407C8">
      <w:pPr>
        <w:numPr>
          <w:ilvl w:val="0"/>
          <w:numId w:val="1"/>
        </w:numPr>
        <w:rPr>
          <w:sz w:val="28"/>
          <w:szCs w:val="36"/>
        </w:rPr>
      </w:pPr>
      <w:r>
        <w:rPr>
          <w:rFonts w:hint="eastAsia"/>
          <w:sz w:val="28"/>
          <w:szCs w:val="36"/>
        </w:rPr>
        <w:t>教学目标</w:t>
      </w:r>
    </w:p>
    <w:p w:rsidR="00362ABE" w:rsidRDefault="002407C8">
      <w:pPr>
        <w:rPr>
          <w:sz w:val="24"/>
          <w:szCs w:val="32"/>
        </w:rPr>
      </w:pPr>
      <w:r>
        <w:rPr>
          <w:rFonts w:hint="eastAsia"/>
          <w:sz w:val="24"/>
          <w:szCs w:val="32"/>
        </w:rPr>
        <w:t>知识目标：了解和掌握我们走向世界的经历和意义；懂得在国际交往中要学会关爱。</w:t>
      </w:r>
    </w:p>
    <w:p w:rsidR="00362ABE" w:rsidRDefault="002407C8">
      <w:pPr>
        <w:rPr>
          <w:sz w:val="24"/>
          <w:szCs w:val="32"/>
        </w:rPr>
      </w:pPr>
      <w:r>
        <w:rPr>
          <w:rFonts w:hint="eastAsia"/>
          <w:sz w:val="24"/>
          <w:szCs w:val="32"/>
        </w:rPr>
        <w:t>能力目标：懂得如何提升个人素养。</w:t>
      </w:r>
    </w:p>
    <w:p w:rsidR="00362ABE" w:rsidRDefault="002407C8">
      <w:pPr>
        <w:rPr>
          <w:sz w:val="24"/>
          <w:szCs w:val="32"/>
        </w:rPr>
      </w:pPr>
      <w:r>
        <w:rPr>
          <w:rFonts w:hint="eastAsia"/>
          <w:sz w:val="24"/>
          <w:szCs w:val="32"/>
        </w:rPr>
        <w:t>情感态度与价值观目标：我们要从普通的事做起，通过自身的努力为人类发展和世界进步贡献智慧和力量。</w:t>
      </w:r>
    </w:p>
    <w:p w:rsidR="00362ABE" w:rsidRDefault="002407C8">
      <w:pPr>
        <w:numPr>
          <w:ilvl w:val="0"/>
          <w:numId w:val="1"/>
        </w:numPr>
        <w:rPr>
          <w:sz w:val="28"/>
          <w:szCs w:val="36"/>
        </w:rPr>
      </w:pPr>
      <w:r>
        <w:rPr>
          <w:rFonts w:hint="eastAsia"/>
          <w:sz w:val="28"/>
          <w:szCs w:val="36"/>
        </w:rPr>
        <w:t>教学重难点</w:t>
      </w:r>
    </w:p>
    <w:p w:rsidR="00362ABE" w:rsidRDefault="002407C8">
      <w:pPr>
        <w:rPr>
          <w:sz w:val="24"/>
          <w:szCs w:val="32"/>
        </w:rPr>
      </w:pPr>
      <w:r>
        <w:rPr>
          <w:rFonts w:hint="eastAsia"/>
          <w:sz w:val="24"/>
          <w:szCs w:val="32"/>
        </w:rPr>
        <w:t>重点：我们走向世界的经历和意义</w:t>
      </w:r>
    </w:p>
    <w:p w:rsidR="00362ABE" w:rsidRDefault="002407C8">
      <w:pPr>
        <w:rPr>
          <w:sz w:val="24"/>
          <w:szCs w:val="32"/>
        </w:rPr>
      </w:pPr>
      <w:r>
        <w:rPr>
          <w:rFonts w:hint="eastAsia"/>
          <w:sz w:val="24"/>
          <w:szCs w:val="32"/>
        </w:rPr>
        <w:t>难点：如何提升个人素养</w:t>
      </w:r>
    </w:p>
    <w:p w:rsidR="00362ABE" w:rsidRDefault="002407C8">
      <w:pPr>
        <w:numPr>
          <w:ilvl w:val="0"/>
          <w:numId w:val="1"/>
        </w:numPr>
        <w:rPr>
          <w:sz w:val="28"/>
          <w:szCs w:val="36"/>
        </w:rPr>
      </w:pPr>
      <w:r>
        <w:rPr>
          <w:rFonts w:hint="eastAsia"/>
          <w:sz w:val="28"/>
          <w:szCs w:val="36"/>
        </w:rPr>
        <w:t>教学方法</w:t>
      </w:r>
    </w:p>
    <w:p w:rsidR="00362ABE" w:rsidRDefault="002407C8">
      <w:pPr>
        <w:rPr>
          <w:sz w:val="24"/>
          <w:szCs w:val="32"/>
        </w:rPr>
      </w:pPr>
      <w:r>
        <w:rPr>
          <w:rFonts w:hint="eastAsia"/>
          <w:sz w:val="24"/>
          <w:szCs w:val="32"/>
        </w:rPr>
        <w:t>情景探究法、自主学习法</w:t>
      </w:r>
    </w:p>
    <w:p w:rsidR="00362ABE" w:rsidRDefault="002407C8">
      <w:pPr>
        <w:numPr>
          <w:ilvl w:val="0"/>
          <w:numId w:val="1"/>
        </w:numPr>
        <w:rPr>
          <w:sz w:val="28"/>
          <w:szCs w:val="36"/>
        </w:rPr>
      </w:pPr>
      <w:r>
        <w:rPr>
          <w:rFonts w:hint="eastAsia"/>
          <w:sz w:val="28"/>
          <w:szCs w:val="36"/>
        </w:rPr>
        <w:t>教学用具</w:t>
      </w:r>
    </w:p>
    <w:p w:rsidR="00362ABE" w:rsidRDefault="002407C8">
      <w:pPr>
        <w:rPr>
          <w:sz w:val="24"/>
          <w:szCs w:val="32"/>
        </w:rPr>
      </w:pPr>
      <w:r>
        <w:rPr>
          <w:rFonts w:hint="eastAsia"/>
          <w:sz w:val="24"/>
          <w:szCs w:val="32"/>
        </w:rPr>
        <w:t>一体机</w:t>
      </w:r>
    </w:p>
    <w:p w:rsidR="00362ABE" w:rsidRDefault="002407C8">
      <w:pPr>
        <w:numPr>
          <w:ilvl w:val="0"/>
          <w:numId w:val="1"/>
        </w:numPr>
        <w:rPr>
          <w:sz w:val="28"/>
          <w:szCs w:val="36"/>
        </w:rPr>
      </w:pPr>
      <w:r>
        <w:rPr>
          <w:rFonts w:hint="eastAsia"/>
          <w:sz w:val="28"/>
          <w:szCs w:val="36"/>
        </w:rPr>
        <w:t>教学过程</w:t>
      </w:r>
    </w:p>
    <w:p w:rsidR="00362ABE" w:rsidRDefault="002407C8">
      <w:pPr>
        <w:numPr>
          <w:ilvl w:val="0"/>
          <w:numId w:val="2"/>
        </w:numPr>
        <w:rPr>
          <w:b/>
          <w:bCs/>
          <w:sz w:val="24"/>
          <w:szCs w:val="32"/>
        </w:rPr>
      </w:pPr>
      <w:r>
        <w:rPr>
          <w:rFonts w:hint="eastAsia"/>
          <w:b/>
          <w:bCs/>
          <w:sz w:val="24"/>
          <w:szCs w:val="32"/>
        </w:rPr>
        <w:t>导入环节</w:t>
      </w:r>
    </w:p>
    <w:p w:rsidR="00362ABE" w:rsidRDefault="002407C8">
      <w:pPr>
        <w:rPr>
          <w:sz w:val="24"/>
          <w:szCs w:val="32"/>
        </w:rPr>
      </w:pPr>
      <w:r>
        <w:rPr>
          <w:rFonts w:hint="eastAsia"/>
          <w:sz w:val="24"/>
          <w:szCs w:val="32"/>
        </w:rPr>
        <w:t>（阅读感悟）少年智则国智，少年富则国富，少年强则国强，少年独立则国独立，少年自由则国自由，少年进步则国进步。</w:t>
      </w:r>
    </w:p>
    <w:p w:rsidR="00362ABE" w:rsidRDefault="002407C8">
      <w:pPr>
        <w:ind w:firstLineChars="200" w:firstLine="480"/>
        <w:rPr>
          <w:sz w:val="24"/>
          <w:szCs w:val="32"/>
        </w:rPr>
      </w:pPr>
      <w:r>
        <w:rPr>
          <w:rFonts w:hint="eastAsia"/>
          <w:sz w:val="24"/>
          <w:szCs w:val="32"/>
        </w:rPr>
        <w:t>多少年来，一代又一代年轻人，怀揣梦想，脚踏实地，为国家和社会的发展，为中华民族的伟大复兴贡献智慧和力量。随着生活半径的扩大，我们的视野不断扩展，我们心系祖国，胸怀世界，迈向未来，逐渐承担起国家和民族的责任。</w:t>
      </w:r>
      <w:r>
        <w:rPr>
          <w:rFonts w:hint="eastAsia"/>
          <w:sz w:val="24"/>
          <w:szCs w:val="32"/>
        </w:rPr>
        <w:t xml:space="preserve"> </w:t>
      </w:r>
    </w:p>
    <w:p w:rsidR="00362ABE" w:rsidRDefault="002407C8">
      <w:pPr>
        <w:ind w:firstLineChars="200" w:firstLine="480"/>
        <w:rPr>
          <w:sz w:val="24"/>
          <w:szCs w:val="32"/>
        </w:rPr>
      </w:pPr>
      <w:r>
        <w:rPr>
          <w:rFonts w:hint="eastAsia"/>
          <w:sz w:val="24"/>
          <w:szCs w:val="32"/>
        </w:rPr>
        <w:t>师总结：通过阅读我们可以感知出作为青少年我们要开扩自己的视野，心系祖国，胸怀世界，迈向未来，逐渐承担起国家和民族的责任。今天，让我们走进第五课第一框“走向大舞台”。</w:t>
      </w:r>
    </w:p>
    <w:p w:rsidR="00362ABE" w:rsidRDefault="002407C8">
      <w:pPr>
        <w:numPr>
          <w:ilvl w:val="0"/>
          <w:numId w:val="2"/>
        </w:numPr>
        <w:rPr>
          <w:b/>
          <w:bCs/>
          <w:sz w:val="24"/>
          <w:szCs w:val="32"/>
        </w:rPr>
      </w:pPr>
      <w:r>
        <w:rPr>
          <w:rFonts w:hint="eastAsia"/>
          <w:b/>
          <w:bCs/>
          <w:sz w:val="24"/>
          <w:szCs w:val="32"/>
        </w:rPr>
        <w:t>新课探知</w:t>
      </w:r>
    </w:p>
    <w:p w:rsidR="00362ABE" w:rsidRDefault="002407C8">
      <w:pPr>
        <w:rPr>
          <w:b/>
          <w:bCs/>
          <w:sz w:val="24"/>
          <w:szCs w:val="32"/>
        </w:rPr>
      </w:pPr>
      <w:r>
        <w:rPr>
          <w:rFonts w:hint="eastAsia"/>
          <w:b/>
          <w:bCs/>
          <w:sz w:val="24"/>
          <w:szCs w:val="32"/>
        </w:rPr>
        <w:lastRenderedPageBreak/>
        <w:t>目标导学一：多彩</w:t>
      </w:r>
      <w:r>
        <w:rPr>
          <w:rFonts w:hint="eastAsia"/>
          <w:b/>
          <w:bCs/>
          <w:sz w:val="24"/>
          <w:szCs w:val="32"/>
        </w:rPr>
        <w:t>世界中的我</w:t>
      </w:r>
    </w:p>
    <w:p w:rsidR="00362ABE" w:rsidRDefault="002407C8">
      <w:pPr>
        <w:ind w:firstLineChars="200" w:firstLine="480"/>
        <w:rPr>
          <w:sz w:val="24"/>
          <w:szCs w:val="32"/>
        </w:rPr>
      </w:pPr>
      <w:r>
        <w:rPr>
          <w:rFonts w:hint="eastAsia"/>
          <w:sz w:val="24"/>
          <w:szCs w:val="32"/>
        </w:rPr>
        <w:t>师讲解：我们走向世界的经历，即：在父母的引领下，我们开启了认识世界的第一扇窗，迈出了探索世界的第一道门。（举例说明问题）</w:t>
      </w:r>
    </w:p>
    <w:p w:rsidR="00362ABE" w:rsidRDefault="002407C8">
      <w:pPr>
        <w:rPr>
          <w:sz w:val="24"/>
          <w:szCs w:val="32"/>
        </w:rPr>
      </w:pPr>
      <w:r>
        <w:rPr>
          <w:rFonts w:hint="eastAsia"/>
          <w:sz w:val="24"/>
          <w:szCs w:val="32"/>
        </w:rPr>
        <w:t>情景探究：</w:t>
      </w:r>
      <w:r>
        <w:rPr>
          <w:rFonts w:hint="eastAsia"/>
          <w:sz w:val="24"/>
          <w:szCs w:val="32"/>
        </w:rPr>
        <w:t xml:space="preserve"> </w:t>
      </w:r>
      <w:r>
        <w:rPr>
          <w:rFonts w:hint="eastAsia"/>
          <w:sz w:val="24"/>
          <w:szCs w:val="32"/>
        </w:rPr>
        <w:t>在金砖合作机制下，越来越多企业走出国门，到其他金砖四国寻找机会。福建本土企业、中国汽车玻璃领头羊福耀玻璃集团，早在</w:t>
      </w:r>
      <w:r>
        <w:rPr>
          <w:rFonts w:hint="eastAsia"/>
          <w:sz w:val="24"/>
          <w:szCs w:val="32"/>
        </w:rPr>
        <w:t>2011</w:t>
      </w:r>
      <w:r>
        <w:rPr>
          <w:rFonts w:hint="eastAsia"/>
          <w:sz w:val="24"/>
          <w:szCs w:val="32"/>
        </w:rPr>
        <w:t>年就在俄罗斯卡卢加州投资两亿美元设立工厂，这也是福耀走向海外的第一个生产性企业，其中九成员工为俄罗斯本土员工。企业目前年产</w:t>
      </w:r>
      <w:r>
        <w:rPr>
          <w:rFonts w:hint="eastAsia"/>
          <w:sz w:val="24"/>
          <w:szCs w:val="32"/>
        </w:rPr>
        <w:t>120</w:t>
      </w:r>
      <w:r>
        <w:rPr>
          <w:rFonts w:hint="eastAsia"/>
          <w:sz w:val="24"/>
          <w:szCs w:val="32"/>
        </w:rPr>
        <w:t>万套钢化和夹层玻璃，计划在今年末达到</w:t>
      </w:r>
      <w:r>
        <w:rPr>
          <w:rFonts w:hint="eastAsia"/>
          <w:sz w:val="24"/>
          <w:szCs w:val="32"/>
        </w:rPr>
        <w:t>200</w:t>
      </w:r>
      <w:r>
        <w:rPr>
          <w:rFonts w:hint="eastAsia"/>
          <w:sz w:val="24"/>
          <w:szCs w:val="32"/>
        </w:rPr>
        <w:t>万套产能。</w:t>
      </w:r>
    </w:p>
    <w:p w:rsidR="00362ABE" w:rsidRDefault="002407C8">
      <w:pPr>
        <w:rPr>
          <w:sz w:val="24"/>
          <w:szCs w:val="32"/>
        </w:rPr>
      </w:pPr>
      <w:r>
        <w:rPr>
          <w:rFonts w:hint="eastAsia"/>
          <w:sz w:val="24"/>
          <w:szCs w:val="32"/>
        </w:rPr>
        <w:t>提出问题：我们走向世界的形式还有哪些？（学生讨论并交流发言）</w:t>
      </w:r>
    </w:p>
    <w:p w:rsidR="00362ABE" w:rsidRDefault="002407C8">
      <w:pPr>
        <w:ind w:firstLine="420"/>
        <w:rPr>
          <w:sz w:val="24"/>
          <w:szCs w:val="32"/>
        </w:rPr>
      </w:pPr>
      <w:r>
        <w:rPr>
          <w:rFonts w:hint="eastAsia"/>
          <w:sz w:val="24"/>
          <w:szCs w:val="32"/>
        </w:rPr>
        <w:t>师总结：我们可以通过互联网介绍家乡情况、我们可去国外留学或到国外旅游、我国企业“走出去”建立分公司等。</w:t>
      </w:r>
      <w:r>
        <w:rPr>
          <w:rFonts w:hint="eastAsia"/>
          <w:sz w:val="24"/>
          <w:szCs w:val="32"/>
        </w:rPr>
        <w:t xml:space="preserve"> </w:t>
      </w:r>
    </w:p>
    <w:p w:rsidR="00362ABE" w:rsidRDefault="002407C8">
      <w:pPr>
        <w:ind w:firstLine="420"/>
        <w:rPr>
          <w:sz w:val="24"/>
          <w:szCs w:val="32"/>
        </w:rPr>
      </w:pPr>
      <w:r>
        <w:rPr>
          <w:rFonts w:hint="eastAsia"/>
          <w:sz w:val="24"/>
          <w:szCs w:val="32"/>
        </w:rPr>
        <w:t>师总结：通过案例我们知道，（知识点）世界是多彩的，我们走向世界的形式是多样的。我们会与世界各地不同国家、不同种族、不同文化背景的人交往。我们要珍视每一次交往的经历，努力建立起彼此之间的协作关系。</w:t>
      </w:r>
    </w:p>
    <w:p w:rsidR="00362ABE" w:rsidRDefault="002407C8">
      <w:pPr>
        <w:rPr>
          <w:sz w:val="24"/>
          <w:szCs w:val="32"/>
        </w:rPr>
      </w:pPr>
      <w:r>
        <w:rPr>
          <w:rFonts w:hint="eastAsia"/>
          <w:sz w:val="24"/>
          <w:szCs w:val="32"/>
        </w:rPr>
        <w:t>（阅读感悟）少年时代是世界的心脏，你要相信他本着诚心诚意和向善的愿望所说的话，到那时候，我们的日子就将永远是光明的，整个大地也将充满快乐和光明。我们为少年时代祝福—这是宇宙间善的总汇。</w:t>
      </w:r>
    </w:p>
    <w:p w:rsidR="00362ABE" w:rsidRDefault="002407C8">
      <w:pPr>
        <w:rPr>
          <w:sz w:val="24"/>
          <w:szCs w:val="32"/>
        </w:rPr>
      </w:pPr>
      <w:r>
        <w:rPr>
          <w:rFonts w:hint="eastAsia"/>
          <w:sz w:val="24"/>
          <w:szCs w:val="32"/>
        </w:rPr>
        <w:t xml:space="preserve">    </w:t>
      </w:r>
      <w:r>
        <w:rPr>
          <w:rFonts w:hint="eastAsia"/>
          <w:sz w:val="24"/>
          <w:szCs w:val="32"/>
        </w:rPr>
        <w:t>我们的青年是一种</w:t>
      </w:r>
      <w:r>
        <w:rPr>
          <w:rFonts w:hint="eastAsia"/>
          <w:sz w:val="24"/>
          <w:szCs w:val="32"/>
        </w:rPr>
        <w:t>正在不断成长、不断上升的力量，历史的逻辑赋予他们创造新的生活方式和生活条件的使命。</w:t>
      </w:r>
    </w:p>
    <w:p w:rsidR="00362ABE" w:rsidRDefault="002407C8">
      <w:pPr>
        <w:rPr>
          <w:sz w:val="24"/>
          <w:szCs w:val="32"/>
        </w:rPr>
      </w:pPr>
      <w:r>
        <w:rPr>
          <w:rFonts w:hint="eastAsia"/>
          <w:sz w:val="24"/>
          <w:szCs w:val="32"/>
        </w:rPr>
        <w:t xml:space="preserve">                                                        </w:t>
      </w:r>
      <w:r>
        <w:rPr>
          <w:rFonts w:hint="eastAsia"/>
          <w:sz w:val="24"/>
          <w:szCs w:val="32"/>
        </w:rPr>
        <w:t>——高尔基</w:t>
      </w:r>
    </w:p>
    <w:p w:rsidR="00362ABE" w:rsidRDefault="002407C8">
      <w:pPr>
        <w:rPr>
          <w:sz w:val="24"/>
          <w:szCs w:val="32"/>
        </w:rPr>
      </w:pPr>
      <w:r>
        <w:rPr>
          <w:rFonts w:hint="eastAsia"/>
          <w:sz w:val="24"/>
          <w:szCs w:val="32"/>
        </w:rPr>
        <w:t>情景探究：互联网在增加社会生活便捷性的同时，也把人限制在电脑面前，限制在固定的处所之中，由此出现了“宅男宅女”现象。</w:t>
      </w:r>
    </w:p>
    <w:p w:rsidR="00362ABE" w:rsidRDefault="002407C8">
      <w:pPr>
        <w:rPr>
          <w:sz w:val="24"/>
          <w:szCs w:val="32"/>
        </w:rPr>
      </w:pPr>
      <w:r>
        <w:rPr>
          <w:rFonts w:hint="eastAsia"/>
          <w:sz w:val="24"/>
          <w:szCs w:val="32"/>
        </w:rPr>
        <w:t>有人说，“宅男宅女”也有自己的生活圈。沉浸在自己的世界里。如英雄联盟游戏、王者荣耀游戏等，一个平时看上去冷漠的人在虚拟世界中却热情奔放。</w:t>
      </w:r>
    </w:p>
    <w:p w:rsidR="00362ABE" w:rsidRDefault="002407C8">
      <w:pPr>
        <w:rPr>
          <w:sz w:val="24"/>
          <w:szCs w:val="32"/>
        </w:rPr>
      </w:pPr>
      <w:r>
        <w:rPr>
          <w:rFonts w:hint="eastAsia"/>
          <w:sz w:val="24"/>
          <w:szCs w:val="32"/>
        </w:rPr>
        <w:t>提出问题：你如何评价上述材料？（学生讨论并交流发言）</w:t>
      </w:r>
    </w:p>
    <w:p w:rsidR="00362ABE" w:rsidRDefault="002407C8">
      <w:pPr>
        <w:ind w:firstLine="420"/>
        <w:rPr>
          <w:sz w:val="24"/>
          <w:szCs w:val="32"/>
        </w:rPr>
      </w:pPr>
      <w:r>
        <w:rPr>
          <w:rFonts w:hint="eastAsia"/>
          <w:sz w:val="24"/>
          <w:szCs w:val="32"/>
        </w:rPr>
        <w:t>师总结：从不同角度认识世界，同时，这也是一种认识世界的过程。</w:t>
      </w:r>
    </w:p>
    <w:p w:rsidR="00362ABE" w:rsidRDefault="002407C8">
      <w:pPr>
        <w:ind w:firstLine="420"/>
        <w:rPr>
          <w:sz w:val="24"/>
          <w:szCs w:val="32"/>
        </w:rPr>
      </w:pPr>
      <w:r>
        <w:rPr>
          <w:rFonts w:hint="eastAsia"/>
          <w:sz w:val="24"/>
          <w:szCs w:val="32"/>
        </w:rPr>
        <w:t>师讲解：我们走向世界的意义，即：①我们在交往中探索世界，彼此守护，共同成长。②我们学会关爱，相互理解，赢得尊重，获得成长的力量。③面对困难时，我们勤于沟通，真诚合作，更加理性、智慧地解决问题。（我们要正确认识世界，懂得分享意识和学习能力。）</w:t>
      </w:r>
    </w:p>
    <w:p w:rsidR="00362ABE" w:rsidRDefault="002407C8">
      <w:pPr>
        <w:rPr>
          <w:b/>
          <w:bCs/>
          <w:sz w:val="24"/>
          <w:szCs w:val="32"/>
        </w:rPr>
      </w:pPr>
      <w:r>
        <w:rPr>
          <w:rFonts w:hint="eastAsia"/>
          <w:b/>
          <w:bCs/>
          <w:sz w:val="24"/>
          <w:szCs w:val="32"/>
        </w:rPr>
        <w:t>目标导学二：我为世界添光彩</w:t>
      </w:r>
    </w:p>
    <w:p w:rsidR="00362ABE" w:rsidRDefault="002407C8">
      <w:pPr>
        <w:ind w:firstLine="420"/>
        <w:rPr>
          <w:sz w:val="24"/>
          <w:szCs w:val="32"/>
        </w:rPr>
      </w:pPr>
      <w:r>
        <w:rPr>
          <w:rFonts w:hint="eastAsia"/>
          <w:sz w:val="24"/>
          <w:szCs w:val="32"/>
        </w:rPr>
        <w:lastRenderedPageBreak/>
        <w:t>师讲解：我们要为世界添光彩的原因，即：（知识点）我们与丰富多彩的世界紧密相连，始终与这个世界彼此互动，同呼吸，共命运。（互联网时代让我们与世界的距离更近）</w:t>
      </w:r>
    </w:p>
    <w:p w:rsidR="00362ABE" w:rsidRDefault="002407C8">
      <w:pPr>
        <w:rPr>
          <w:sz w:val="24"/>
          <w:szCs w:val="32"/>
        </w:rPr>
      </w:pPr>
      <w:r>
        <w:rPr>
          <w:rFonts w:hint="eastAsia"/>
          <w:sz w:val="24"/>
          <w:szCs w:val="32"/>
        </w:rPr>
        <w:t>（阅读感悟）中国维和部队，是中国根据联合国有关决议和国际法准则，派出的军事部队。主要任务是制止冲突，恢复和平。应联合国秘书长请求，中国自</w:t>
      </w:r>
      <w:r>
        <w:rPr>
          <w:rFonts w:hint="eastAsia"/>
          <w:sz w:val="24"/>
          <w:szCs w:val="32"/>
        </w:rPr>
        <w:t>1990</w:t>
      </w:r>
      <w:r>
        <w:rPr>
          <w:rFonts w:hint="eastAsia"/>
          <w:sz w:val="24"/>
          <w:szCs w:val="32"/>
        </w:rPr>
        <w:t>年开始，每年向联合国派遣军事观察员执行维和任务。</w:t>
      </w:r>
    </w:p>
    <w:p w:rsidR="00362ABE" w:rsidRDefault="002407C8">
      <w:pPr>
        <w:ind w:firstLineChars="200" w:firstLine="480"/>
        <w:rPr>
          <w:sz w:val="24"/>
          <w:szCs w:val="32"/>
        </w:rPr>
      </w:pPr>
      <w:r>
        <w:rPr>
          <w:rFonts w:hint="eastAsia"/>
          <w:sz w:val="24"/>
          <w:szCs w:val="32"/>
        </w:rPr>
        <w:t>2018</w:t>
      </w:r>
      <w:r>
        <w:rPr>
          <w:rFonts w:hint="eastAsia"/>
          <w:sz w:val="24"/>
          <w:szCs w:val="32"/>
        </w:rPr>
        <w:t>年</w:t>
      </w:r>
      <w:r>
        <w:rPr>
          <w:rFonts w:hint="eastAsia"/>
          <w:sz w:val="24"/>
          <w:szCs w:val="32"/>
        </w:rPr>
        <w:t>9</w:t>
      </w:r>
      <w:r>
        <w:rPr>
          <w:rFonts w:hint="eastAsia"/>
          <w:sz w:val="24"/>
          <w:szCs w:val="32"/>
        </w:rPr>
        <w:t>月</w:t>
      </w:r>
      <w:r>
        <w:rPr>
          <w:rFonts w:hint="eastAsia"/>
          <w:sz w:val="24"/>
          <w:szCs w:val="32"/>
        </w:rPr>
        <w:t>5</w:t>
      </w:r>
      <w:r>
        <w:rPr>
          <w:rFonts w:hint="eastAsia"/>
          <w:sz w:val="24"/>
          <w:szCs w:val="32"/>
        </w:rPr>
        <w:t>日在郑州，为即将赴南苏丹</w:t>
      </w:r>
      <w:r>
        <w:rPr>
          <w:rFonts w:hint="eastAsia"/>
          <w:sz w:val="24"/>
          <w:szCs w:val="32"/>
        </w:rPr>
        <w:t>(</w:t>
      </w:r>
      <w:r>
        <w:rPr>
          <w:rFonts w:hint="eastAsia"/>
          <w:sz w:val="24"/>
          <w:szCs w:val="32"/>
        </w:rPr>
        <w:t>瓦乌</w:t>
      </w:r>
      <w:r>
        <w:rPr>
          <w:rFonts w:hint="eastAsia"/>
          <w:sz w:val="24"/>
          <w:szCs w:val="32"/>
        </w:rPr>
        <w:t>)</w:t>
      </w:r>
      <w:r>
        <w:rPr>
          <w:rFonts w:hint="eastAsia"/>
          <w:sz w:val="24"/>
          <w:szCs w:val="32"/>
        </w:rPr>
        <w:t>执行维和任务的中国第九批维和工兵分队壮行。</w:t>
      </w:r>
      <w:r>
        <w:rPr>
          <w:rFonts w:hint="eastAsia"/>
          <w:sz w:val="24"/>
          <w:szCs w:val="32"/>
        </w:rPr>
        <w:t>2018</w:t>
      </w:r>
      <w:r>
        <w:rPr>
          <w:rFonts w:hint="eastAsia"/>
          <w:sz w:val="24"/>
          <w:szCs w:val="32"/>
        </w:rPr>
        <w:t>年</w:t>
      </w:r>
      <w:r>
        <w:rPr>
          <w:rFonts w:hint="eastAsia"/>
          <w:sz w:val="24"/>
          <w:szCs w:val="32"/>
        </w:rPr>
        <w:t>9</w:t>
      </w:r>
      <w:r>
        <w:rPr>
          <w:rFonts w:hint="eastAsia"/>
          <w:sz w:val="24"/>
          <w:szCs w:val="32"/>
        </w:rPr>
        <w:t>月</w:t>
      </w:r>
      <w:r>
        <w:rPr>
          <w:rFonts w:hint="eastAsia"/>
          <w:sz w:val="24"/>
          <w:szCs w:val="32"/>
        </w:rPr>
        <w:t>20</w:t>
      </w:r>
      <w:r>
        <w:rPr>
          <w:rFonts w:hint="eastAsia"/>
          <w:sz w:val="24"/>
          <w:szCs w:val="32"/>
        </w:rPr>
        <w:t>日凌晨</w:t>
      </w:r>
      <w:r>
        <w:rPr>
          <w:rFonts w:hint="eastAsia"/>
          <w:sz w:val="24"/>
          <w:szCs w:val="32"/>
        </w:rPr>
        <w:t>3</w:t>
      </w:r>
      <w:r>
        <w:rPr>
          <w:rFonts w:hint="eastAsia"/>
          <w:sz w:val="24"/>
          <w:szCs w:val="32"/>
        </w:rPr>
        <w:t>时，中国第</w:t>
      </w:r>
      <w:r>
        <w:rPr>
          <w:rFonts w:hint="eastAsia"/>
          <w:sz w:val="24"/>
          <w:szCs w:val="32"/>
        </w:rPr>
        <w:t>22</w:t>
      </w:r>
      <w:r>
        <w:rPr>
          <w:rFonts w:hint="eastAsia"/>
          <w:sz w:val="24"/>
          <w:szCs w:val="32"/>
        </w:rPr>
        <w:t>批赴</w:t>
      </w:r>
      <w:r>
        <w:rPr>
          <w:rFonts w:hint="eastAsia"/>
          <w:sz w:val="24"/>
          <w:szCs w:val="32"/>
        </w:rPr>
        <w:t>刚果（金）维和部队第一梯队</w:t>
      </w:r>
      <w:r>
        <w:rPr>
          <w:rFonts w:hint="eastAsia"/>
          <w:sz w:val="24"/>
          <w:szCs w:val="32"/>
        </w:rPr>
        <w:t>100</w:t>
      </w:r>
      <w:r>
        <w:rPr>
          <w:rFonts w:hint="eastAsia"/>
          <w:sz w:val="24"/>
          <w:szCs w:val="32"/>
        </w:rPr>
        <w:t>名官兵，从乌鲁木齐地窝堡国际机场出发赶赴刚果（金）任务区，执行为期一年的维和任务。</w:t>
      </w:r>
    </w:p>
    <w:p w:rsidR="00362ABE" w:rsidRDefault="002407C8">
      <w:pPr>
        <w:ind w:firstLineChars="200" w:firstLine="480"/>
        <w:rPr>
          <w:sz w:val="24"/>
          <w:szCs w:val="32"/>
        </w:rPr>
      </w:pPr>
      <w:r>
        <w:rPr>
          <w:rFonts w:hint="eastAsia"/>
          <w:sz w:val="24"/>
          <w:szCs w:val="32"/>
        </w:rPr>
        <w:t>师总结：我们每个人所做的事情都有可能对世界产生影响。就如我国派出的维和人员，他们所做的事情就是维护世界的和平与稳定。</w:t>
      </w:r>
    </w:p>
    <w:p w:rsidR="00362ABE" w:rsidRDefault="002407C8">
      <w:pPr>
        <w:ind w:firstLineChars="200" w:firstLine="480"/>
        <w:rPr>
          <w:sz w:val="24"/>
          <w:szCs w:val="32"/>
        </w:rPr>
      </w:pPr>
      <w:r>
        <w:rPr>
          <w:rFonts w:hint="eastAsia"/>
          <w:sz w:val="24"/>
          <w:szCs w:val="32"/>
        </w:rPr>
        <w:t>师讲解：我们要为世界添光彩的做法，即：（知识点）每个人都是这个世界中的一员，所做的事都有可能对世界发展产生影响。我们要从普通的事做起，通过自身的努力为人类发展和世界进步贡献智慧和力量。</w:t>
      </w:r>
    </w:p>
    <w:p w:rsidR="00362ABE" w:rsidRDefault="002407C8">
      <w:pPr>
        <w:rPr>
          <w:sz w:val="24"/>
          <w:szCs w:val="32"/>
        </w:rPr>
      </w:pPr>
      <w:r>
        <w:rPr>
          <w:rFonts w:hint="eastAsia"/>
          <w:sz w:val="24"/>
          <w:szCs w:val="32"/>
        </w:rPr>
        <w:t>（阅读感悟）中国国际救援队成立于</w:t>
      </w:r>
      <w:r>
        <w:rPr>
          <w:rFonts w:hint="eastAsia"/>
          <w:sz w:val="24"/>
          <w:szCs w:val="32"/>
        </w:rPr>
        <w:t>2001</w:t>
      </w:r>
      <w:r>
        <w:rPr>
          <w:rFonts w:hint="eastAsia"/>
          <w:sz w:val="24"/>
          <w:szCs w:val="32"/>
        </w:rPr>
        <w:t>年，是一支由年轻人组成的队伍，曾多次参与国际救援行动</w:t>
      </w:r>
      <w:r>
        <w:rPr>
          <w:rFonts w:hint="eastAsia"/>
          <w:sz w:val="24"/>
          <w:szCs w:val="32"/>
        </w:rPr>
        <w:t>。</w:t>
      </w:r>
    </w:p>
    <w:p w:rsidR="00362ABE" w:rsidRDefault="002407C8">
      <w:pPr>
        <w:rPr>
          <w:sz w:val="24"/>
          <w:szCs w:val="32"/>
        </w:rPr>
      </w:pPr>
      <w:r>
        <w:rPr>
          <w:rFonts w:hint="eastAsia"/>
          <w:sz w:val="24"/>
          <w:szCs w:val="32"/>
        </w:rPr>
        <w:t xml:space="preserve">    2015</w:t>
      </w:r>
      <w:r>
        <w:rPr>
          <w:rFonts w:hint="eastAsia"/>
          <w:sz w:val="24"/>
          <w:szCs w:val="32"/>
        </w:rPr>
        <w:t>年</w:t>
      </w:r>
      <w:r>
        <w:rPr>
          <w:rFonts w:hint="eastAsia"/>
          <w:sz w:val="24"/>
          <w:szCs w:val="32"/>
        </w:rPr>
        <w:t>4</w:t>
      </w:r>
      <w:r>
        <w:rPr>
          <w:rFonts w:hint="eastAsia"/>
          <w:sz w:val="24"/>
          <w:szCs w:val="32"/>
        </w:rPr>
        <w:t>月</w:t>
      </w:r>
      <w:r>
        <w:rPr>
          <w:rFonts w:hint="eastAsia"/>
          <w:sz w:val="24"/>
          <w:szCs w:val="32"/>
        </w:rPr>
        <w:t>25</w:t>
      </w:r>
      <w:r>
        <w:rPr>
          <w:rFonts w:hint="eastAsia"/>
          <w:sz w:val="24"/>
          <w:szCs w:val="32"/>
        </w:rPr>
        <w:t>日</w:t>
      </w:r>
      <w:r>
        <w:rPr>
          <w:rFonts w:hint="eastAsia"/>
          <w:sz w:val="24"/>
          <w:szCs w:val="32"/>
        </w:rPr>
        <w:t>14</w:t>
      </w:r>
      <w:r>
        <w:rPr>
          <w:rFonts w:hint="eastAsia"/>
          <w:sz w:val="24"/>
          <w:szCs w:val="32"/>
        </w:rPr>
        <w:t>时</w:t>
      </w:r>
      <w:r>
        <w:rPr>
          <w:rFonts w:hint="eastAsia"/>
          <w:sz w:val="24"/>
          <w:szCs w:val="32"/>
        </w:rPr>
        <w:t>11</w:t>
      </w:r>
      <w:r>
        <w:rPr>
          <w:rFonts w:hint="eastAsia"/>
          <w:sz w:val="24"/>
          <w:szCs w:val="32"/>
        </w:rPr>
        <w:t>分，尼泊尔发生里氏</w:t>
      </w:r>
      <w:r>
        <w:rPr>
          <w:rFonts w:hint="eastAsia"/>
          <w:sz w:val="24"/>
          <w:szCs w:val="32"/>
        </w:rPr>
        <w:t>8.1</w:t>
      </w:r>
      <w:r>
        <w:rPr>
          <w:rFonts w:hint="eastAsia"/>
          <w:sz w:val="24"/>
          <w:szCs w:val="32"/>
        </w:rPr>
        <w:t>级地震。由</w:t>
      </w:r>
      <w:r>
        <w:rPr>
          <w:rFonts w:hint="eastAsia"/>
          <w:sz w:val="24"/>
          <w:szCs w:val="32"/>
        </w:rPr>
        <w:t>62</w:t>
      </w:r>
      <w:r>
        <w:rPr>
          <w:rFonts w:hint="eastAsia"/>
          <w:sz w:val="24"/>
          <w:szCs w:val="32"/>
        </w:rPr>
        <w:t>人组成的中国国际救援队携带搜救、医疗等有关救援设备和</w:t>
      </w:r>
      <w:r>
        <w:rPr>
          <w:rFonts w:hint="eastAsia"/>
          <w:sz w:val="24"/>
          <w:szCs w:val="32"/>
        </w:rPr>
        <w:t>6</w:t>
      </w:r>
      <w:r>
        <w:rPr>
          <w:rFonts w:hint="eastAsia"/>
          <w:sz w:val="24"/>
          <w:szCs w:val="32"/>
        </w:rPr>
        <w:t>条训练有素的搜救犬，于</w:t>
      </w:r>
      <w:r>
        <w:rPr>
          <w:rFonts w:hint="eastAsia"/>
          <w:sz w:val="24"/>
          <w:szCs w:val="32"/>
        </w:rPr>
        <w:t>26</w:t>
      </w:r>
      <w:r>
        <w:rPr>
          <w:rFonts w:hint="eastAsia"/>
          <w:sz w:val="24"/>
          <w:szCs w:val="32"/>
        </w:rPr>
        <w:t>日，从首都国际机场出发，赴地震灾区实施国际人道主义救援。</w:t>
      </w:r>
    </w:p>
    <w:p w:rsidR="00362ABE" w:rsidRDefault="002407C8">
      <w:pPr>
        <w:rPr>
          <w:sz w:val="24"/>
          <w:szCs w:val="32"/>
        </w:rPr>
      </w:pPr>
      <w:r>
        <w:rPr>
          <w:rFonts w:hint="eastAsia"/>
          <w:sz w:val="24"/>
          <w:szCs w:val="32"/>
        </w:rPr>
        <w:t xml:space="preserve">    </w:t>
      </w:r>
      <w:r>
        <w:rPr>
          <w:rFonts w:hint="eastAsia"/>
          <w:sz w:val="24"/>
          <w:szCs w:val="32"/>
        </w:rPr>
        <w:t>救援队于当地时间</w:t>
      </w:r>
      <w:r>
        <w:rPr>
          <w:rFonts w:hint="eastAsia"/>
          <w:sz w:val="24"/>
          <w:szCs w:val="32"/>
        </w:rPr>
        <w:t>4</w:t>
      </w:r>
      <w:r>
        <w:rPr>
          <w:rFonts w:hint="eastAsia"/>
          <w:sz w:val="24"/>
          <w:szCs w:val="32"/>
        </w:rPr>
        <w:t>月</w:t>
      </w:r>
      <w:r>
        <w:rPr>
          <w:rFonts w:hint="eastAsia"/>
          <w:sz w:val="24"/>
          <w:szCs w:val="32"/>
        </w:rPr>
        <w:t>26</w:t>
      </w:r>
      <w:r>
        <w:rPr>
          <w:rFonts w:hint="eastAsia"/>
          <w:sz w:val="24"/>
          <w:szCs w:val="32"/>
        </w:rPr>
        <w:t>日</w:t>
      </w:r>
      <w:r>
        <w:rPr>
          <w:rFonts w:hint="eastAsia"/>
          <w:sz w:val="24"/>
          <w:szCs w:val="32"/>
        </w:rPr>
        <w:t>10</w:t>
      </w:r>
      <w:r>
        <w:rPr>
          <w:rFonts w:hint="eastAsia"/>
          <w:sz w:val="24"/>
          <w:szCs w:val="32"/>
        </w:rPr>
        <w:t>时抵达加德满都后，立即投入救援行动，针对不同区域有效编组、分区救援。队员们冒着余震，不畏艰险</w:t>
      </w:r>
      <w:r>
        <w:rPr>
          <w:rFonts w:hint="eastAsia"/>
          <w:sz w:val="24"/>
          <w:szCs w:val="32"/>
        </w:rPr>
        <w:t>......</w:t>
      </w:r>
    </w:p>
    <w:p w:rsidR="00362ABE" w:rsidRDefault="002407C8">
      <w:pPr>
        <w:ind w:firstLine="420"/>
        <w:rPr>
          <w:sz w:val="24"/>
          <w:szCs w:val="32"/>
        </w:rPr>
      </w:pPr>
      <w:r>
        <w:rPr>
          <w:rFonts w:hint="eastAsia"/>
          <w:sz w:val="24"/>
          <w:szCs w:val="32"/>
        </w:rPr>
        <w:t>师总结：我们要从普通的事做起，通过自身的努力为人类发展和世界进步贡献智慧和力量。（进一步让我们懂得我们要为世界添光彩的知识点一）</w:t>
      </w:r>
    </w:p>
    <w:p w:rsidR="00362ABE" w:rsidRDefault="002407C8">
      <w:pPr>
        <w:rPr>
          <w:sz w:val="24"/>
          <w:szCs w:val="32"/>
        </w:rPr>
      </w:pPr>
      <w:r>
        <w:rPr>
          <w:rFonts w:hint="eastAsia"/>
          <w:sz w:val="24"/>
          <w:szCs w:val="32"/>
        </w:rPr>
        <w:t>情景探究：中国学生发</w:t>
      </w:r>
      <w:r>
        <w:rPr>
          <w:rFonts w:hint="eastAsia"/>
          <w:sz w:val="24"/>
          <w:szCs w:val="32"/>
        </w:rPr>
        <w:t>展核心素养以培养</w:t>
      </w:r>
      <w:r>
        <w:rPr>
          <w:rFonts w:hint="eastAsia"/>
          <w:sz w:val="24"/>
          <w:szCs w:val="32"/>
        </w:rPr>
        <w:t>"</w:t>
      </w:r>
      <w:r>
        <w:rPr>
          <w:rFonts w:hint="eastAsia"/>
          <w:sz w:val="24"/>
          <w:szCs w:val="32"/>
        </w:rPr>
        <w:t>全面发展的人</w:t>
      </w:r>
      <w:r>
        <w:rPr>
          <w:rFonts w:hint="eastAsia"/>
          <w:sz w:val="24"/>
          <w:szCs w:val="32"/>
        </w:rPr>
        <w:t>"</w:t>
      </w:r>
      <w:r>
        <w:rPr>
          <w:rFonts w:hint="eastAsia"/>
          <w:sz w:val="24"/>
          <w:szCs w:val="32"/>
        </w:rPr>
        <w:t>为核心，分为文化基础、自主发展、社会参与</w:t>
      </w:r>
      <w:r>
        <w:rPr>
          <w:rFonts w:hint="eastAsia"/>
          <w:sz w:val="24"/>
          <w:szCs w:val="32"/>
        </w:rPr>
        <w:t>3</w:t>
      </w:r>
      <w:r>
        <w:rPr>
          <w:rFonts w:hint="eastAsia"/>
          <w:sz w:val="24"/>
          <w:szCs w:val="32"/>
        </w:rPr>
        <w:t>个方面，综合表现为人文底蕴、科学精神、学会学习、健康生活、责任担当、实践创新等六大素养，具体细化为国家认同等</w:t>
      </w:r>
      <w:r>
        <w:rPr>
          <w:rFonts w:hint="eastAsia"/>
          <w:sz w:val="24"/>
          <w:szCs w:val="32"/>
        </w:rPr>
        <w:t>18</w:t>
      </w:r>
      <w:r>
        <w:rPr>
          <w:rFonts w:hint="eastAsia"/>
          <w:sz w:val="24"/>
          <w:szCs w:val="32"/>
        </w:rPr>
        <w:t>个基本要点。各素养之间相互联系、互相补充、相互促进，在不同情境中整体发挥作用。</w:t>
      </w:r>
      <w:r>
        <w:rPr>
          <w:rFonts w:hint="eastAsia"/>
          <w:sz w:val="24"/>
          <w:szCs w:val="32"/>
        </w:rPr>
        <w:t xml:space="preserve"> </w:t>
      </w:r>
      <w:r>
        <w:rPr>
          <w:rFonts w:hint="eastAsia"/>
          <w:sz w:val="24"/>
          <w:szCs w:val="32"/>
        </w:rPr>
        <w:t>为方便实践应用，将六大素养进一步细化为</w:t>
      </w:r>
      <w:r>
        <w:rPr>
          <w:rFonts w:hint="eastAsia"/>
          <w:sz w:val="24"/>
          <w:szCs w:val="32"/>
        </w:rPr>
        <w:t>18</w:t>
      </w:r>
      <w:r>
        <w:rPr>
          <w:rFonts w:hint="eastAsia"/>
          <w:sz w:val="24"/>
          <w:szCs w:val="32"/>
        </w:rPr>
        <w:t>个基本要点，并对其主要表现进行了描述。根据这一总体框架，可针对学生年龄特点进一步提出各学段学生的具体表现要求。</w:t>
      </w:r>
    </w:p>
    <w:p w:rsidR="00362ABE" w:rsidRDefault="002407C8">
      <w:pPr>
        <w:rPr>
          <w:sz w:val="24"/>
          <w:szCs w:val="32"/>
        </w:rPr>
      </w:pPr>
      <w:r>
        <w:rPr>
          <w:rFonts w:hint="eastAsia"/>
          <w:sz w:val="24"/>
          <w:szCs w:val="32"/>
        </w:rPr>
        <w:t>提出问题：如何才能提高个人素养？（学生讨论并交流发言）</w:t>
      </w:r>
    </w:p>
    <w:p w:rsidR="00362ABE" w:rsidRDefault="002407C8">
      <w:pPr>
        <w:ind w:firstLine="420"/>
        <w:rPr>
          <w:sz w:val="24"/>
          <w:szCs w:val="32"/>
        </w:rPr>
      </w:pPr>
      <w:r>
        <w:rPr>
          <w:rFonts w:hint="eastAsia"/>
          <w:sz w:val="24"/>
          <w:szCs w:val="32"/>
        </w:rPr>
        <w:lastRenderedPageBreak/>
        <w:t>师总结：我们要不断丰富知识储备，增强</w:t>
      </w:r>
      <w:r>
        <w:rPr>
          <w:rFonts w:hint="eastAsia"/>
          <w:sz w:val="24"/>
          <w:szCs w:val="32"/>
        </w:rPr>
        <w:t>人文底蕴；树立科学精神，掌握科学思维方法；增强社会责任感，学会观察、思考各种社会现象，积极参与社会实践活动，培养实践创新能力。</w:t>
      </w:r>
    </w:p>
    <w:p w:rsidR="00362ABE" w:rsidRDefault="002407C8">
      <w:pPr>
        <w:ind w:firstLine="420"/>
        <w:rPr>
          <w:sz w:val="24"/>
          <w:szCs w:val="32"/>
        </w:rPr>
      </w:pPr>
      <w:r>
        <w:rPr>
          <w:rFonts w:hint="eastAsia"/>
          <w:sz w:val="24"/>
          <w:szCs w:val="32"/>
        </w:rPr>
        <w:t>师讲解：我们要为世界添光彩的做法，即：（知识点）我们要适应世界发展趋势要求，全面提升个人素养：不断丰富知识储备，增强人文底蕴；树立科学精神，掌握科学思维方法；增强社会责任感，学会观察、思考各种社会现象，积极参与社会实践活动，培养实践创新能力。</w:t>
      </w:r>
    </w:p>
    <w:p w:rsidR="00362ABE" w:rsidRDefault="002407C8">
      <w:pPr>
        <w:rPr>
          <w:sz w:val="24"/>
          <w:szCs w:val="32"/>
        </w:rPr>
      </w:pPr>
      <w:r>
        <w:rPr>
          <w:rFonts w:hint="eastAsia"/>
          <w:sz w:val="24"/>
          <w:szCs w:val="32"/>
        </w:rPr>
        <w:t>（阅读感悟）创新驱动就是创新成为引领发展的第一动力，科技创新与制度创新、管理创新、商业模式创新、业态创新和文化创新相结合，推动发展方式向依靠</w:t>
      </w:r>
      <w:r>
        <w:rPr>
          <w:rFonts w:hint="eastAsia"/>
          <w:sz w:val="24"/>
          <w:szCs w:val="32"/>
        </w:rPr>
        <w:t>持续的知识积累、技术进步和劳动力素质提升转变，促进经济向形态更高级、分工更精细、结构更合理的阶段演进</w:t>
      </w:r>
      <w:r>
        <w:rPr>
          <w:rFonts w:hint="eastAsia"/>
          <w:sz w:val="24"/>
          <w:szCs w:val="32"/>
        </w:rPr>
        <w:t>......</w:t>
      </w:r>
    </w:p>
    <w:p w:rsidR="00362ABE" w:rsidRDefault="002407C8">
      <w:pPr>
        <w:ind w:firstLineChars="200" w:firstLine="480"/>
        <w:rPr>
          <w:sz w:val="24"/>
          <w:szCs w:val="32"/>
        </w:rPr>
      </w:pPr>
      <w:r>
        <w:rPr>
          <w:rFonts w:hint="eastAsia"/>
          <w:sz w:val="24"/>
          <w:szCs w:val="32"/>
        </w:rPr>
        <w:t>师总结：通过阅读让我们感受创新对我们的重要性，我们要在学习中不断创新，形成创新能力，为以后打下坚实的基础。</w:t>
      </w:r>
    </w:p>
    <w:p w:rsidR="00362ABE" w:rsidRDefault="002407C8">
      <w:pPr>
        <w:numPr>
          <w:ilvl w:val="0"/>
          <w:numId w:val="1"/>
        </w:numPr>
        <w:rPr>
          <w:sz w:val="28"/>
          <w:szCs w:val="36"/>
        </w:rPr>
      </w:pPr>
      <w:r>
        <w:rPr>
          <w:rFonts w:hint="eastAsia"/>
          <w:sz w:val="28"/>
          <w:szCs w:val="36"/>
        </w:rPr>
        <w:t>本课小结</w:t>
      </w:r>
    </w:p>
    <w:p w:rsidR="00362ABE" w:rsidRDefault="002407C8">
      <w:pPr>
        <w:ind w:firstLine="420"/>
        <w:rPr>
          <w:sz w:val="24"/>
          <w:szCs w:val="32"/>
        </w:rPr>
      </w:pPr>
      <w:r>
        <w:rPr>
          <w:rFonts w:hint="eastAsia"/>
          <w:sz w:val="24"/>
          <w:szCs w:val="32"/>
        </w:rPr>
        <w:t>本节课我们学习了第五课第一框走向世界大舞台，主要内容有四个，即：我们走向世界的经历、我们走向世界的意义、我们要为世界添光彩的原因、我们要为世界添光彩的做法。我们要不断充实知识，拓宽自我视野。</w:t>
      </w:r>
      <w:r>
        <w:rPr>
          <w:rFonts w:hint="eastAsia"/>
          <w:sz w:val="24"/>
          <w:szCs w:val="32"/>
        </w:rPr>
        <w:t xml:space="preserve">  </w:t>
      </w:r>
    </w:p>
    <w:p w:rsidR="00362ABE" w:rsidRDefault="002407C8">
      <w:pPr>
        <w:numPr>
          <w:ilvl w:val="0"/>
          <w:numId w:val="1"/>
        </w:numPr>
        <w:rPr>
          <w:sz w:val="28"/>
          <w:szCs w:val="36"/>
        </w:rPr>
      </w:pPr>
      <w:r>
        <w:rPr>
          <w:rFonts w:hint="eastAsia"/>
          <w:sz w:val="28"/>
          <w:szCs w:val="36"/>
        </w:rPr>
        <w:t>板书设计</w:t>
      </w:r>
    </w:p>
    <w:p w:rsidR="00362ABE" w:rsidRDefault="002407C8">
      <w:pPr>
        <w:jc w:val="center"/>
        <w:rPr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</w:rPr>
        <w:t>走向世界大舞台</w:t>
      </w:r>
    </w:p>
    <w:p w:rsidR="00362ABE" w:rsidRDefault="002407C8">
      <w:pPr>
        <w:numPr>
          <w:ilvl w:val="0"/>
          <w:numId w:val="3"/>
        </w:numPr>
        <w:rPr>
          <w:sz w:val="24"/>
          <w:szCs w:val="32"/>
        </w:rPr>
      </w:pPr>
      <w:r>
        <w:rPr>
          <w:rFonts w:hint="eastAsia"/>
          <w:sz w:val="24"/>
          <w:szCs w:val="32"/>
        </w:rPr>
        <w:t>多彩世界中的我</w:t>
      </w:r>
    </w:p>
    <w:p w:rsidR="00362ABE" w:rsidRDefault="002407C8">
      <w:pPr>
        <w:numPr>
          <w:ilvl w:val="0"/>
          <w:numId w:val="3"/>
        </w:numPr>
        <w:rPr>
          <w:sz w:val="24"/>
          <w:szCs w:val="32"/>
        </w:rPr>
      </w:pPr>
      <w:r>
        <w:rPr>
          <w:rFonts w:hint="eastAsia"/>
          <w:sz w:val="24"/>
          <w:szCs w:val="32"/>
        </w:rPr>
        <w:t>我为世界添光彩</w:t>
      </w:r>
    </w:p>
    <w:p w:rsidR="00362ABE" w:rsidRDefault="00362ABE">
      <w:pPr>
        <w:rPr>
          <w:sz w:val="24"/>
          <w:szCs w:val="32"/>
        </w:rPr>
      </w:pPr>
    </w:p>
    <w:p w:rsidR="00362ABE" w:rsidRDefault="002407C8">
      <w:pPr>
        <w:rPr>
          <w:sz w:val="28"/>
          <w:szCs w:val="36"/>
        </w:rPr>
      </w:pPr>
      <w:r>
        <w:rPr>
          <w:rFonts w:hint="eastAsia"/>
          <w:sz w:val="28"/>
          <w:szCs w:val="36"/>
        </w:rPr>
        <w:t>八、教学反思</w:t>
      </w:r>
    </w:p>
    <w:p w:rsidR="00362ABE" w:rsidRDefault="00362ABE">
      <w:pPr>
        <w:rPr>
          <w:sz w:val="24"/>
          <w:szCs w:val="32"/>
        </w:rPr>
      </w:pPr>
    </w:p>
    <w:p w:rsidR="00362ABE" w:rsidRDefault="00362ABE">
      <w:pPr>
        <w:ind w:firstLine="420"/>
        <w:rPr>
          <w:sz w:val="24"/>
          <w:szCs w:val="32"/>
        </w:rPr>
      </w:pPr>
    </w:p>
    <w:p w:rsidR="00362ABE" w:rsidRDefault="00362ABE">
      <w:pPr>
        <w:rPr>
          <w:sz w:val="24"/>
          <w:szCs w:val="32"/>
        </w:rPr>
      </w:pPr>
    </w:p>
    <w:p w:rsidR="00362ABE" w:rsidRDefault="00362ABE">
      <w:pPr>
        <w:rPr>
          <w:sz w:val="24"/>
          <w:szCs w:val="32"/>
        </w:rPr>
      </w:pPr>
    </w:p>
    <w:p w:rsidR="00362ABE" w:rsidRDefault="00362ABE">
      <w:pPr>
        <w:rPr>
          <w:sz w:val="24"/>
          <w:szCs w:val="32"/>
        </w:rPr>
      </w:pPr>
    </w:p>
    <w:p w:rsidR="00362ABE" w:rsidRDefault="00362ABE">
      <w:pPr>
        <w:ind w:firstLineChars="200" w:firstLine="480"/>
        <w:rPr>
          <w:sz w:val="24"/>
          <w:szCs w:val="32"/>
        </w:rPr>
      </w:pPr>
    </w:p>
    <w:p w:rsidR="002407C8" w:rsidRDefault="002407C8">
      <w:r w:rsidRPr="004F0720">
        <w:rPr>
          <w:color w:val="FFFFFF"/>
        </w:rPr>
        <w:t>X</w:t>
      </w:r>
      <w:r w:rsidRPr="004F0720">
        <w:rPr>
          <w:rFonts w:hint="eastAsia"/>
          <w:color w:val="FFFFFF"/>
        </w:rPr>
        <w:t>|</w:t>
      </w:r>
      <w:r w:rsidRPr="004F0720">
        <w:rPr>
          <w:color w:val="FFFFFF"/>
        </w:rPr>
        <w:t>k</w:t>
      </w:r>
      <w:r w:rsidRPr="004F0720">
        <w:rPr>
          <w:rFonts w:hint="eastAsia"/>
          <w:color w:val="FFFFFF"/>
        </w:rPr>
        <w:t xml:space="preserve"> </w:t>
      </w:r>
      <w:r>
        <w:rPr>
          <w:rFonts w:hint="eastAsia"/>
          <w:color w:val="FFFFFF"/>
        </w:rPr>
        <w:t xml:space="preserve"> </w:t>
      </w:r>
      <w:r w:rsidRPr="004F0720">
        <w:rPr>
          <w:rFonts w:hint="eastAsia"/>
          <w:color w:val="FFFFFF"/>
        </w:rPr>
        <w:t>|B|</w:t>
      </w:r>
      <w:r>
        <w:rPr>
          <w:rFonts w:hint="eastAsia"/>
          <w:color w:val="FFFFFF"/>
        </w:rPr>
        <w:t xml:space="preserve"> </w:t>
      </w:r>
      <w:r w:rsidRPr="004F0720">
        <w:rPr>
          <w:rFonts w:hint="eastAsia"/>
          <w:color w:val="FFFFFF"/>
        </w:rPr>
        <w:t xml:space="preserve"> </w:t>
      </w:r>
      <w:r w:rsidRPr="004F0720">
        <w:rPr>
          <w:color w:val="FFFFFF"/>
        </w:rPr>
        <w:t>1</w:t>
      </w:r>
      <w:r w:rsidRPr="004F0720">
        <w:rPr>
          <w:rFonts w:hint="eastAsia"/>
          <w:color w:val="FFFFFF"/>
        </w:rPr>
        <w:t xml:space="preserve"> </w:t>
      </w:r>
      <w:r w:rsidRPr="004F0720">
        <w:rPr>
          <w:color w:val="FFFFFF"/>
        </w:rPr>
        <w:t>.</w:t>
      </w:r>
      <w:r w:rsidRPr="004F0720">
        <w:rPr>
          <w:rFonts w:hint="eastAsia"/>
          <w:color w:val="FFFFFF"/>
        </w:rPr>
        <w:t xml:space="preserve"> </w:t>
      </w:r>
      <w:r w:rsidRPr="004F0720">
        <w:rPr>
          <w:color w:val="FFFFFF"/>
        </w:rPr>
        <w:t>c</w:t>
      </w:r>
      <w:r w:rsidRPr="004F0720">
        <w:rPr>
          <w:rFonts w:hint="eastAsia"/>
          <w:color w:val="FFFFFF"/>
        </w:rPr>
        <w:t>|O |</w:t>
      </w:r>
      <w:r w:rsidRPr="004F0720">
        <w:rPr>
          <w:color w:val="FFFFFF"/>
        </w:rPr>
        <w:t>m</w:t>
      </w:r>
      <w:bookmarkStart w:id="0" w:name="_GoBack"/>
      <w:bookmarkEnd w:id="0"/>
      <w:r>
        <w:rPr>
          <w:color w:val="FFFFFF"/>
        </w:rPr>
        <w:t xml:space="preserve"> </w:t>
      </w:r>
    </w:p>
    <w:p w:rsidR="002407C8" w:rsidRDefault="002407C8">
      <w:pPr>
        <w:ind w:firstLineChars="200" w:firstLine="480"/>
        <w:rPr>
          <w:sz w:val="24"/>
          <w:szCs w:val="32"/>
        </w:rPr>
      </w:pPr>
    </w:p>
    <w:sectPr w:rsidR="002407C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407C8" w:rsidRDefault="002407C8" w:rsidP="002407C8">
      <w:pPr>
        <w:spacing w:after="0" w:line="240" w:lineRule="auto"/>
      </w:pPr>
      <w:r>
        <w:separator/>
      </w:r>
    </w:p>
  </w:endnote>
  <w:endnote w:type="continuationSeparator" w:id="0">
    <w:p w:rsidR="002407C8" w:rsidRDefault="002407C8" w:rsidP="002407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Sans Serif">
    <w:altName w:val="Microsoft Sans Serif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407C8" w:rsidRDefault="002407C8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407C8" w:rsidRPr="002407C8" w:rsidRDefault="002407C8" w:rsidP="002407C8">
    <w:pPr>
      <w:pStyle w:val="a5"/>
      <w:jc w:val="center"/>
      <w:rPr>
        <w:rFonts w:ascii="MS Sans Serif" w:hAnsi="MS Sans Serif"/>
        <w:sz w:val="16"/>
      </w:rPr>
    </w:pPr>
    <w:r w:rsidRPr="002407C8">
      <w:rPr>
        <w:rFonts w:ascii="MS Sans Serif" w:hAnsi="MS Sans Serif" w:hint="eastAsia"/>
        <w:sz w:val="16"/>
      </w:rPr>
      <w:t>新课标第一网系列资料</w:t>
    </w:r>
    <w:r w:rsidRPr="002407C8">
      <w:rPr>
        <w:rFonts w:ascii="MS Sans Serif" w:hAnsi="MS Sans Serif" w:hint="eastAsia"/>
        <w:sz w:val="16"/>
      </w:rPr>
      <w:t xml:space="preserve">                      www.xkb1.com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407C8" w:rsidRDefault="002407C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407C8" w:rsidRDefault="002407C8" w:rsidP="002407C8">
      <w:pPr>
        <w:spacing w:after="0" w:line="240" w:lineRule="auto"/>
      </w:pPr>
      <w:r>
        <w:separator/>
      </w:r>
    </w:p>
  </w:footnote>
  <w:footnote w:type="continuationSeparator" w:id="0">
    <w:p w:rsidR="002407C8" w:rsidRDefault="002407C8" w:rsidP="002407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407C8" w:rsidRDefault="002407C8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407C8" w:rsidRPr="002407C8" w:rsidRDefault="002407C8" w:rsidP="002407C8">
    <w:pPr>
      <w:pStyle w:val="a3"/>
      <w:rPr>
        <w:rFonts w:ascii="MS Sans Serif" w:hAnsi="MS Sans Serif"/>
        <w:b/>
        <w:sz w:val="27"/>
      </w:rPr>
    </w:pPr>
    <w:r>
      <w:rPr>
        <w:rFonts w:ascii="MS Sans Serif" w:hAnsi="MS Sans Serif" w:hint="eastAsia"/>
        <w:b/>
        <w:noProof/>
        <w:sz w:val="27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49" type="#_x0000_t136" style="position:absolute;left:0;text-align:left;margin-left:0;margin-top:0;width:501.75pt;height:42.35pt;rotation:315;z-index:251658240;mso-position-horizontal:center;mso-position-horizontal-relative:margin;mso-position-vertical:center;mso-position-vertical-relative:margin" fillcolor="#cfcfcf" stroked="f">
          <v:fill opacity=".5"/>
          <v:stroke r:id="rId1" o:title=""/>
          <v:shadow color="#868686"/>
          <v:textpath style="font-family:&quot;MS Sans Serif&quot;;font-size:1pt;v-text-kern:t" trim="t" fitpath="t" string="新课标第一网   www.xkb1.com"/>
          <o:lock v:ext="edit" aspectratio="t"/>
          <w10:wrap side="largest"/>
        </v:shape>
      </w:pict>
    </w:r>
    <w:r w:rsidRPr="002407C8">
      <w:rPr>
        <w:rFonts w:ascii="MS Sans Serif" w:hAnsi="MS Sans Serif" w:hint="eastAsia"/>
        <w:b/>
        <w:sz w:val="27"/>
      </w:rPr>
      <w:t xml:space="preserve">www.xkb1.com              </w:t>
    </w:r>
    <w:r w:rsidRPr="002407C8">
      <w:rPr>
        <w:rFonts w:ascii="MS Sans Serif" w:hAnsi="MS Sans Serif" w:hint="eastAsia"/>
        <w:b/>
        <w:sz w:val="27"/>
      </w:rPr>
      <w:t>新课标第一网不用注册，免费下载！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407C8" w:rsidRDefault="002407C8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AF882D37"/>
    <w:multiLevelType w:val="singleLevel"/>
    <w:tmpl w:val="AF882D37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" w15:restartNumberingAfterBreak="0">
    <w:nsid w:val="B8CBA605"/>
    <w:multiLevelType w:val="singleLevel"/>
    <w:tmpl w:val="B8CBA605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 w15:restartNumberingAfterBreak="0">
    <w:nsid w:val="020941B3"/>
    <w:multiLevelType w:val="singleLevel"/>
    <w:tmpl w:val="020941B3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47F6A"/>
    <w:rsid w:val="000856BE"/>
    <w:rsid w:val="002407C8"/>
    <w:rsid w:val="00362ABE"/>
    <w:rsid w:val="00D47F6A"/>
    <w:rsid w:val="0AD00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1"/>
    </o:shapelayout>
  </w:shapeDefaults>
  <w:decimalSymbol w:val="."/>
  <w:listSeparator w:val=","/>
  <w14:docId w14:val="2799B906"/>
  <w15:docId w15:val="{1CD54F64-D5DF-4EBB-8468-F7A49FB142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Note Heading" w:semiHidden="1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spacing w:after="200" w:line="276" w:lineRule="auto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407C8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2407C8"/>
    <w:rPr>
      <w:kern w:val="2"/>
      <w:sz w:val="18"/>
      <w:szCs w:val="18"/>
    </w:rPr>
  </w:style>
  <w:style w:type="paragraph" w:styleId="a5">
    <w:name w:val="footer"/>
    <w:basedOn w:val="a"/>
    <w:link w:val="a6"/>
    <w:rsid w:val="002407C8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2407C8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1457</Words>
  <Characters>1473</Characters>
  <Application>Microsoft Office Word</Application>
  <DocSecurity>0</DocSecurity>
  <Lines>61</Lines>
  <Paragraphs>57</Paragraphs>
  <ScaleCrop>false</ScaleCrop>
  <Manager>www.xkb1.com</Manager>
  <Company>新课标第一网</Company>
  <LinksUpToDate>false</LinksUpToDate>
  <CharactersWithSpaces>2873</CharactersWithSpaces>
  <SharedDoc>false</SharedDoc>
  <HyperlinkBase>www.xkb1.com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新课标第一网</dc:title>
  <dc:subject>新课标第一网</dc:subject>
  <dc:creator>新课标第一网</dc:creator>
  <cp:keywords>新课标第一网</cp:keywords>
  <dc:description>新课标第一网系列资料                      www.xkb1.com</dc:description>
  <cp:lastModifiedBy>ccc ccc</cp:lastModifiedBy>
  <cp:revision>4</cp:revision>
  <dcterms:created xsi:type="dcterms:W3CDTF">2018-11-22T13:27:00Z</dcterms:created>
  <dcterms:modified xsi:type="dcterms:W3CDTF">2018-12-24T08:15:00Z</dcterms:modified>
  <cp:category>www.xkb1.com</cp:category>
</cp:coreProperties>
</file>